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836" w:rsidRPr="00FB60BA" w:rsidRDefault="00BA1836" w:rsidP="00FB60BA">
      <w:pPr>
        <w:rPr>
          <w:rFonts w:ascii="Arial" w:hAnsi="Arial" w:cs="Arial"/>
        </w:rPr>
      </w:pPr>
    </w:p>
    <w:tbl>
      <w:tblPr>
        <w:tblStyle w:val="Tablaconcuadrcula"/>
        <w:tblpPr w:leftFromText="141" w:rightFromText="141" w:vertAnchor="text" w:tblpY="1"/>
        <w:tblOverlap w:val="never"/>
        <w:tblW w:w="0" w:type="auto"/>
        <w:tblInd w:w="-34" w:type="dxa"/>
        <w:shd w:val="clear" w:color="auto" w:fill="B8CCE4" w:themeFill="accent1" w:themeFillTint="66"/>
        <w:tblLook w:val="04A0"/>
      </w:tblPr>
      <w:tblGrid>
        <w:gridCol w:w="4537"/>
        <w:gridCol w:w="4551"/>
      </w:tblGrid>
      <w:tr w:rsidR="00070207" w:rsidTr="00E169A7">
        <w:tc>
          <w:tcPr>
            <w:tcW w:w="9088" w:type="dxa"/>
            <w:gridSpan w:val="2"/>
            <w:shd w:val="clear" w:color="auto" w:fill="B8CCE4" w:themeFill="accent1" w:themeFillTint="66"/>
          </w:tcPr>
          <w:p w:rsidR="00070207" w:rsidRDefault="00070207" w:rsidP="00E169A7">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E169A7">
        <w:tblPrEx>
          <w:shd w:val="clear" w:color="auto" w:fill="auto"/>
        </w:tblPrEx>
        <w:tc>
          <w:tcPr>
            <w:tcW w:w="4537" w:type="dxa"/>
            <w:vAlign w:val="center"/>
          </w:tcPr>
          <w:p w:rsidR="006A7B79" w:rsidRPr="00860F6F" w:rsidRDefault="00C25EA7" w:rsidP="00E169A7">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99263F" w:rsidP="00E169A7">
            <w:pPr>
              <w:pStyle w:val="Prrafodelista"/>
              <w:ind w:left="0"/>
              <w:rPr>
                <w:rFonts w:ascii="Arial" w:hAnsi="Arial" w:cs="Arial"/>
              </w:rPr>
            </w:pPr>
            <w:r>
              <w:rPr>
                <w:rFonts w:ascii="Arial" w:hAnsi="Arial" w:cs="Arial"/>
              </w:rPr>
              <w:t>3 Agosto de 2015</w:t>
            </w:r>
            <w:r w:rsidR="004036B1">
              <w:rPr>
                <w:rFonts w:ascii="Arial" w:hAnsi="Arial" w:cs="Arial"/>
              </w:rPr>
              <w:t>.</w:t>
            </w:r>
          </w:p>
        </w:tc>
      </w:tr>
      <w:tr w:rsidR="00C25EA7" w:rsidRPr="00860F6F" w:rsidTr="00E169A7">
        <w:tblPrEx>
          <w:shd w:val="clear" w:color="auto" w:fill="auto"/>
        </w:tblPrEx>
        <w:tc>
          <w:tcPr>
            <w:tcW w:w="4537" w:type="dxa"/>
            <w:vAlign w:val="center"/>
          </w:tcPr>
          <w:p w:rsidR="006A7B79" w:rsidRPr="00860F6F" w:rsidRDefault="00D526F5" w:rsidP="00E169A7">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BD2F37" w:rsidP="00E169A7">
            <w:pPr>
              <w:pStyle w:val="Prrafodelista"/>
              <w:ind w:left="0"/>
              <w:rPr>
                <w:rFonts w:ascii="Arial" w:hAnsi="Arial" w:cs="Arial"/>
              </w:rPr>
            </w:pPr>
            <w:r>
              <w:rPr>
                <w:rFonts w:ascii="Arial" w:hAnsi="Arial" w:cs="Arial"/>
              </w:rPr>
              <w:t>29 marzo de 2017</w:t>
            </w:r>
            <w:r w:rsidR="004036B1">
              <w:rPr>
                <w:rFonts w:ascii="Arial" w:hAnsi="Arial" w:cs="Arial"/>
              </w:rPr>
              <w:t>.</w:t>
            </w:r>
          </w:p>
        </w:tc>
      </w:tr>
      <w:tr w:rsidR="00C25EA7" w:rsidRPr="00860F6F" w:rsidTr="00E169A7">
        <w:tblPrEx>
          <w:shd w:val="clear" w:color="auto" w:fill="auto"/>
        </w:tblPrEx>
        <w:tc>
          <w:tcPr>
            <w:tcW w:w="4537" w:type="dxa"/>
            <w:vAlign w:val="center"/>
          </w:tcPr>
          <w:p w:rsidR="006A7B79" w:rsidRPr="00860F6F" w:rsidRDefault="00FF50B3" w:rsidP="00E169A7">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E3540A" w:rsidRDefault="008B171C" w:rsidP="00E169A7">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 de</w:t>
            </w:r>
            <w:r w:rsidR="00E3540A">
              <w:rPr>
                <w:rFonts w:ascii="Arial" w:hAnsi="Arial" w:cs="Arial"/>
              </w:rPr>
              <w:t xml:space="preserve"> C.V</w:t>
            </w:r>
            <w:r>
              <w:rPr>
                <w:rFonts w:ascii="Arial" w:hAnsi="Arial" w:cs="Arial"/>
              </w:rPr>
              <w:t>.</w:t>
            </w:r>
          </w:p>
          <w:p w:rsidR="008B171C" w:rsidRDefault="008B171C" w:rsidP="004036B1">
            <w:pPr>
              <w:pStyle w:val="Prrafodelista"/>
              <w:ind w:left="0"/>
              <w:jc w:val="both"/>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BD2F37">
              <w:rPr>
                <w:rFonts w:ascii="Arial" w:hAnsi="Arial" w:cs="Arial"/>
              </w:rPr>
              <w:t xml:space="preserve"> Interior 201 Centro Industrial</w:t>
            </w:r>
            <w:r w:rsidR="00B53104">
              <w:rPr>
                <w:rFonts w:ascii="Arial" w:hAnsi="Arial" w:cs="Arial"/>
              </w:rPr>
              <w:t xml:space="preserve"> Tlalnepantla</w:t>
            </w:r>
            <w:r w:rsidR="00020007">
              <w:rPr>
                <w:rFonts w:ascii="Arial" w:hAnsi="Arial" w:cs="Arial"/>
              </w:rPr>
              <w:t>,</w:t>
            </w:r>
            <w:r w:rsidR="00B53104">
              <w:rPr>
                <w:rFonts w:ascii="Arial" w:hAnsi="Arial" w:cs="Arial"/>
              </w:rPr>
              <w:t xml:space="preserve"> </w:t>
            </w:r>
            <w:r w:rsidR="002E5251">
              <w:rPr>
                <w:rFonts w:ascii="Arial" w:hAnsi="Arial" w:cs="Arial"/>
              </w:rPr>
              <w:t xml:space="preserve">Tlalnepantla, </w:t>
            </w:r>
            <w:r w:rsidR="00B53104">
              <w:rPr>
                <w:rFonts w:ascii="Arial" w:hAnsi="Arial" w:cs="Arial"/>
              </w:rPr>
              <w:t>Estado d</w:t>
            </w:r>
            <w:r>
              <w:rPr>
                <w:rFonts w:ascii="Arial" w:hAnsi="Arial" w:cs="Arial"/>
              </w:rPr>
              <w:t>e México</w:t>
            </w:r>
            <w:r w:rsidR="0096100C">
              <w:rPr>
                <w:rFonts w:ascii="Arial" w:hAnsi="Arial" w:cs="Arial"/>
              </w:rPr>
              <w:t>, C.P. 54030.</w:t>
            </w:r>
          </w:p>
          <w:p w:rsidR="006A7B79" w:rsidRPr="00860F6F" w:rsidRDefault="0099263F" w:rsidP="00E169A7">
            <w:pPr>
              <w:pStyle w:val="Prrafodelista"/>
              <w:ind w:left="0"/>
              <w:rPr>
                <w:rFonts w:ascii="Arial" w:hAnsi="Arial" w:cs="Arial"/>
              </w:rPr>
            </w:pPr>
            <w:r>
              <w:rPr>
                <w:rFonts w:ascii="Arial" w:hAnsi="Arial" w:cs="Arial"/>
              </w:rPr>
              <w:t>T.Q.I</w:t>
            </w:r>
            <w:r w:rsidR="004036B1">
              <w:rPr>
                <w:rFonts w:ascii="Arial" w:hAnsi="Arial" w:cs="Arial"/>
              </w:rPr>
              <w:t>.</w:t>
            </w:r>
            <w:r>
              <w:rPr>
                <w:rFonts w:ascii="Arial" w:hAnsi="Arial" w:cs="Arial"/>
              </w:rPr>
              <w:t xml:space="preserve"> Juan Manuel Trejo Hernández</w:t>
            </w:r>
          </w:p>
        </w:tc>
      </w:tr>
      <w:tr w:rsidR="00C25EA7" w:rsidRPr="00860F6F" w:rsidTr="00E169A7">
        <w:tblPrEx>
          <w:shd w:val="clear" w:color="auto" w:fill="auto"/>
        </w:tblPrEx>
        <w:tc>
          <w:tcPr>
            <w:tcW w:w="4537" w:type="dxa"/>
            <w:vAlign w:val="center"/>
          </w:tcPr>
          <w:p w:rsidR="006A7B79" w:rsidRPr="00860F6F" w:rsidRDefault="00C25EA7" w:rsidP="00E169A7">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E3540A" w:rsidRDefault="0099263F" w:rsidP="00E169A7">
            <w:pPr>
              <w:pStyle w:val="Prrafodelista"/>
              <w:ind w:left="0"/>
              <w:rPr>
                <w:rFonts w:ascii="Arial" w:hAnsi="Arial" w:cs="Arial"/>
              </w:rPr>
            </w:pPr>
            <w:r>
              <w:rPr>
                <w:rFonts w:ascii="Arial" w:hAnsi="Arial" w:cs="Arial"/>
              </w:rPr>
              <w:t>53 90 15 98 (Química Arben</w:t>
            </w:r>
            <w:r w:rsidR="00D526F5">
              <w:rPr>
                <w:rFonts w:ascii="Arial" w:hAnsi="Arial" w:cs="Arial"/>
              </w:rPr>
              <w:t>)</w:t>
            </w:r>
            <w:r w:rsidR="004036B1">
              <w:rPr>
                <w:rFonts w:ascii="Arial" w:hAnsi="Arial" w:cs="Arial"/>
              </w:rPr>
              <w:t>.</w:t>
            </w:r>
          </w:p>
          <w:p w:rsidR="00D526F5" w:rsidRDefault="000D0EB9" w:rsidP="00E169A7">
            <w:pPr>
              <w:pStyle w:val="Prrafodelista"/>
              <w:ind w:left="0"/>
              <w:rPr>
                <w:rFonts w:ascii="Arial" w:hAnsi="Arial" w:cs="Arial"/>
              </w:rPr>
            </w:pPr>
            <w:r>
              <w:rPr>
                <w:rFonts w:ascii="Arial" w:hAnsi="Arial" w:cs="Arial"/>
              </w:rPr>
              <w:t>55 59 15 88 (SETIQ)</w:t>
            </w:r>
            <w:r w:rsidR="004036B1">
              <w:rPr>
                <w:rFonts w:ascii="Arial" w:hAnsi="Arial" w:cs="Arial"/>
              </w:rPr>
              <w:t>.</w:t>
            </w:r>
          </w:p>
          <w:p w:rsidR="006A7B79" w:rsidRPr="00860F6F" w:rsidRDefault="00E3540A" w:rsidP="00E169A7">
            <w:pPr>
              <w:pStyle w:val="Prrafodelista"/>
              <w:ind w:left="0"/>
              <w:rPr>
                <w:rFonts w:ascii="Arial" w:hAnsi="Arial" w:cs="Arial"/>
              </w:rPr>
            </w:pPr>
            <w:r>
              <w:rPr>
                <w:rFonts w:ascii="Arial" w:hAnsi="Arial" w:cs="Arial"/>
              </w:rPr>
              <w:t>01 800 00 214 00 (SETIQ)</w:t>
            </w:r>
            <w:r w:rsidR="004036B1">
              <w:rPr>
                <w:rFonts w:ascii="Arial" w:hAnsi="Arial" w:cs="Arial"/>
              </w:rPr>
              <w:t>.</w:t>
            </w:r>
          </w:p>
        </w:tc>
      </w:tr>
    </w:tbl>
    <w:p w:rsidR="00C25EA7" w:rsidRPr="00860F6F" w:rsidRDefault="00C25EA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550" w:type="dxa"/>
          </w:tcPr>
          <w:p w:rsidR="00C25EA7" w:rsidRPr="00860F6F" w:rsidRDefault="0004082E" w:rsidP="00C25EA7">
            <w:pPr>
              <w:rPr>
                <w:rFonts w:ascii="Arial" w:hAnsi="Arial" w:cs="Arial"/>
              </w:rPr>
            </w:pPr>
            <w:r>
              <w:rPr>
                <w:rFonts w:ascii="Arial" w:hAnsi="Arial" w:cs="Arial"/>
              </w:rPr>
              <w:t>A</w:t>
            </w:r>
            <w:r w:rsidR="0099263F">
              <w:rPr>
                <w:rFonts w:ascii="Arial" w:hAnsi="Arial" w:cs="Arial"/>
              </w:rPr>
              <w:t>cido 9-octadecanoico</w:t>
            </w:r>
            <w:r w:rsidR="006D0744">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554EEB" w:rsidP="00C25EA7">
            <w:pPr>
              <w:rPr>
                <w:rFonts w:ascii="Arial" w:hAnsi="Arial" w:cs="Arial"/>
              </w:rPr>
            </w:pPr>
            <w:r>
              <w:rPr>
                <w:rFonts w:ascii="Arial" w:hAnsi="Arial" w:cs="Arial"/>
              </w:rPr>
              <w:t>Ac</w:t>
            </w:r>
            <w:r w:rsidR="0099263F">
              <w:rPr>
                <w:rFonts w:ascii="Arial" w:hAnsi="Arial" w:cs="Arial"/>
              </w:rPr>
              <w:t>ido oleico.</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99263F" w:rsidP="0099263F">
            <w:pPr>
              <w:rPr>
                <w:rFonts w:ascii="Arial" w:hAnsi="Arial" w:cs="Arial"/>
              </w:rPr>
            </w:pPr>
            <w:r>
              <w:rPr>
                <w:rFonts w:ascii="Arial" w:hAnsi="Arial" w:cs="Arial"/>
              </w:rPr>
              <w:t>Ácidos grasos.</w:t>
            </w:r>
          </w:p>
        </w:tc>
      </w:tr>
      <w:tr w:rsidR="0099263F" w:rsidRPr="00860F6F" w:rsidTr="00BD0952">
        <w:tblPrEx>
          <w:shd w:val="clear" w:color="auto" w:fill="auto"/>
        </w:tblPrEx>
        <w:tc>
          <w:tcPr>
            <w:tcW w:w="4489" w:type="dxa"/>
            <w:vAlign w:val="center"/>
          </w:tcPr>
          <w:p w:rsidR="0099263F" w:rsidRDefault="0099263F" w:rsidP="009C4632">
            <w:pPr>
              <w:rPr>
                <w:rFonts w:ascii="Arial" w:hAnsi="Arial" w:cs="Arial"/>
              </w:rPr>
            </w:pPr>
            <w:r>
              <w:rPr>
                <w:rFonts w:ascii="Arial" w:hAnsi="Arial" w:cs="Arial"/>
              </w:rPr>
              <w:t>Sinónimos:</w:t>
            </w:r>
          </w:p>
        </w:tc>
        <w:tc>
          <w:tcPr>
            <w:tcW w:w="4550" w:type="dxa"/>
          </w:tcPr>
          <w:p w:rsidR="0099263F" w:rsidRDefault="006F0E9F" w:rsidP="00C25EA7">
            <w:pPr>
              <w:rPr>
                <w:rFonts w:ascii="Arial" w:hAnsi="Arial" w:cs="Arial"/>
              </w:rPr>
            </w:pPr>
            <w:r>
              <w:rPr>
                <w:rFonts w:ascii="Arial" w:hAnsi="Arial" w:cs="Arial"/>
              </w:rPr>
              <w:t>Oleína</w:t>
            </w:r>
            <w:r w:rsidR="0099263F">
              <w:rPr>
                <w:rFonts w:ascii="Arial" w:hAnsi="Arial" w:cs="Arial"/>
              </w:rPr>
              <w:t>, Emersol, Glycon, Neo-fal.</w:t>
            </w:r>
          </w:p>
        </w:tc>
      </w:tr>
      <w:tr w:rsidR="00C25EA7" w:rsidRPr="00860F6F" w:rsidTr="00BD0952">
        <w:tblPrEx>
          <w:shd w:val="clear" w:color="auto" w:fill="auto"/>
        </w:tblPrEx>
        <w:tc>
          <w:tcPr>
            <w:tcW w:w="4489" w:type="dxa"/>
            <w:vAlign w:val="center"/>
          </w:tcPr>
          <w:p w:rsidR="00C25EA7" w:rsidRPr="00860F6F" w:rsidRDefault="00CB1A15" w:rsidP="009C4632">
            <w:pPr>
              <w:rPr>
                <w:rFonts w:ascii="Arial" w:hAnsi="Arial" w:cs="Arial"/>
              </w:rPr>
            </w:pPr>
            <w:r>
              <w:rPr>
                <w:rFonts w:ascii="Arial" w:hAnsi="Arial" w:cs="Arial"/>
              </w:rPr>
              <w:t xml:space="preserve">Formula  </w:t>
            </w:r>
          </w:p>
        </w:tc>
        <w:tc>
          <w:tcPr>
            <w:tcW w:w="4550" w:type="dxa"/>
          </w:tcPr>
          <w:p w:rsidR="00C25EA7" w:rsidRPr="00860F6F" w:rsidRDefault="006D0744" w:rsidP="00C25EA7">
            <w:pPr>
              <w:rPr>
                <w:rFonts w:ascii="Arial" w:hAnsi="Arial" w:cs="Arial"/>
              </w:rPr>
            </w:pPr>
            <w:r>
              <w:rPr>
                <w:rFonts w:ascii="Arial" w:hAnsi="Arial" w:cs="Arial"/>
              </w:rPr>
              <w:t>C</w:t>
            </w:r>
            <w:r>
              <w:rPr>
                <w:rFonts w:ascii="Arial" w:hAnsi="Arial" w:cs="Arial"/>
                <w:vertAlign w:val="subscript"/>
              </w:rPr>
              <w:t>18</w:t>
            </w:r>
            <w:r w:rsidRPr="006D0744">
              <w:rPr>
                <w:rFonts w:ascii="Arial" w:hAnsi="Arial" w:cs="Arial"/>
              </w:rPr>
              <w:t>H</w:t>
            </w:r>
            <w:r w:rsidRPr="006D0744">
              <w:rPr>
                <w:rFonts w:ascii="Arial" w:hAnsi="Arial" w:cs="Arial"/>
                <w:vertAlign w:val="subscript"/>
              </w:rPr>
              <w:t>34</w:t>
            </w:r>
            <w:r>
              <w:rPr>
                <w:rFonts w:ascii="Arial" w:hAnsi="Arial" w:cs="Arial"/>
              </w:rPr>
              <w:t>O</w:t>
            </w:r>
            <w:r w:rsidRPr="006D0744">
              <w:rPr>
                <w:rFonts w:ascii="Arial" w:hAnsi="Arial" w:cs="Arial"/>
                <w:vertAlign w:val="subscript"/>
              </w:rPr>
              <w:t>2</w:t>
            </w:r>
            <w:r>
              <w:rPr>
                <w:rFonts w:ascii="Arial" w:hAnsi="Arial" w:cs="Arial"/>
                <w:vertAlign w:val="subscript"/>
              </w:rPr>
              <w:t>.</w:t>
            </w:r>
          </w:p>
        </w:tc>
      </w:tr>
    </w:tbl>
    <w:p w:rsidR="00860F6F" w:rsidRPr="00860F6F" w:rsidRDefault="00860F6F" w:rsidP="00C25EA7">
      <w:pPr>
        <w:rPr>
          <w:rFonts w:ascii="Arial" w:hAnsi="Arial" w:cs="Arial"/>
        </w:rPr>
      </w:pPr>
    </w:p>
    <w:tbl>
      <w:tblPr>
        <w:tblStyle w:val="Tablaconcuadrcula"/>
        <w:tblW w:w="0" w:type="auto"/>
        <w:shd w:val="clear" w:color="auto" w:fill="B8CCE4" w:themeFill="accent1" w:themeFillTint="66"/>
        <w:tblLayout w:type="fixed"/>
        <w:tblLook w:val="04A0"/>
      </w:tblPr>
      <w:tblGrid>
        <w:gridCol w:w="1122"/>
        <w:gridCol w:w="171"/>
        <w:gridCol w:w="951"/>
        <w:gridCol w:w="342"/>
        <w:gridCol w:w="780"/>
        <w:gridCol w:w="428"/>
        <w:gridCol w:w="694"/>
        <w:gridCol w:w="685"/>
        <w:gridCol w:w="437"/>
        <w:gridCol w:w="857"/>
        <w:gridCol w:w="265"/>
        <w:gridCol w:w="1028"/>
        <w:gridCol w:w="95"/>
        <w:gridCol w:w="1199"/>
      </w:tblGrid>
      <w:tr w:rsidR="00860F6F" w:rsidRPr="00860F6F" w:rsidTr="006A4EB6">
        <w:tc>
          <w:tcPr>
            <w:tcW w:w="9054" w:type="dxa"/>
            <w:gridSpan w:val="14"/>
            <w:shd w:val="clear" w:color="auto" w:fill="B8CCE4" w:themeFill="accent1" w:themeFillTint="66"/>
          </w:tcPr>
          <w:p w:rsidR="00860F6F" w:rsidRPr="00860F6F" w:rsidRDefault="00860F6F" w:rsidP="00BD0952">
            <w:pPr>
              <w:jc w:val="center"/>
              <w:rPr>
                <w:rFonts w:ascii="Arial" w:hAnsi="Arial" w:cs="Arial"/>
              </w:rPr>
            </w:pPr>
            <w:r w:rsidRPr="00860F6F">
              <w:rPr>
                <w:rFonts w:ascii="Arial" w:hAnsi="Arial" w:cs="Arial"/>
              </w:rPr>
              <w:t>SECCION III.- IDENTIFICACION DE</w:t>
            </w:r>
            <w:r w:rsidR="00297BDA">
              <w:rPr>
                <w:rFonts w:ascii="Arial" w:hAnsi="Arial" w:cs="Arial"/>
              </w:rPr>
              <w:t xml:space="preserve"> LA SUSTANCIA QUIMICA PELIGROSA</w:t>
            </w:r>
          </w:p>
        </w:tc>
      </w:tr>
      <w:tr w:rsidR="00C11340" w:rsidRPr="00860F6F" w:rsidTr="006A4EB6">
        <w:tblPrEx>
          <w:shd w:val="clear" w:color="auto" w:fill="auto"/>
        </w:tblPrEx>
        <w:tc>
          <w:tcPr>
            <w:tcW w:w="9054" w:type="dxa"/>
            <w:gridSpan w:val="14"/>
            <w:vAlign w:val="center"/>
          </w:tcPr>
          <w:p w:rsidR="00C11340" w:rsidRDefault="00C11340" w:rsidP="00BD0952">
            <w:pPr>
              <w:jc w:val="center"/>
              <w:rPr>
                <w:rFonts w:ascii="Arial" w:hAnsi="Arial" w:cs="Arial"/>
              </w:rPr>
            </w:pPr>
            <w:r>
              <w:rPr>
                <w:rFonts w:ascii="Arial" w:hAnsi="Arial" w:cs="Arial"/>
              </w:rPr>
              <w:t>Identificación</w:t>
            </w:r>
          </w:p>
        </w:tc>
      </w:tr>
      <w:tr w:rsidR="00860F6F" w:rsidRPr="00860F6F" w:rsidTr="00FF50B3">
        <w:tblPrEx>
          <w:shd w:val="clear" w:color="auto" w:fill="auto"/>
        </w:tblPrEx>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w:t>
            </w:r>
          </w:p>
        </w:tc>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1208" w:type="dxa"/>
            <w:gridSpan w:val="2"/>
            <w:vAlign w:val="center"/>
          </w:tcPr>
          <w:p w:rsidR="00860F6F" w:rsidRPr="00860F6F" w:rsidRDefault="00FB60BA" w:rsidP="00BD0952">
            <w:pPr>
              <w:jc w:val="center"/>
              <w:rPr>
                <w:rFonts w:ascii="Arial" w:hAnsi="Arial" w:cs="Arial"/>
              </w:rPr>
            </w:pPr>
            <w:r>
              <w:rPr>
                <w:rFonts w:ascii="Arial" w:hAnsi="Arial" w:cs="Arial"/>
              </w:rPr>
              <w:t>No. O</w:t>
            </w:r>
            <w:r w:rsidR="00860F6F">
              <w:rPr>
                <w:rFonts w:ascii="Arial" w:hAnsi="Arial" w:cs="Arial"/>
              </w:rPr>
              <w:t>N</w:t>
            </w:r>
            <w:r>
              <w:rPr>
                <w:rFonts w:ascii="Arial" w:hAnsi="Arial" w:cs="Arial"/>
              </w:rPr>
              <w:t>U</w:t>
            </w:r>
          </w:p>
        </w:tc>
        <w:tc>
          <w:tcPr>
            <w:tcW w:w="1379" w:type="dxa"/>
            <w:gridSpan w:val="2"/>
            <w:vAlign w:val="center"/>
          </w:tcPr>
          <w:p w:rsidR="00860F6F" w:rsidRPr="00860F6F" w:rsidRDefault="00860F6F" w:rsidP="00BD0952">
            <w:pPr>
              <w:jc w:val="center"/>
              <w:rPr>
                <w:rFonts w:ascii="Arial" w:hAnsi="Arial" w:cs="Arial"/>
              </w:rPr>
            </w:pPr>
            <w:r>
              <w:rPr>
                <w:rFonts w:ascii="Arial" w:hAnsi="Arial" w:cs="Arial"/>
              </w:rPr>
              <w:t>LMPE-PPT</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LMPE-CT</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IPVS(IDHL)</w:t>
            </w:r>
          </w:p>
        </w:tc>
      </w:tr>
      <w:tr w:rsidR="00860F6F" w:rsidRPr="00860F6F" w:rsidTr="00FF50B3">
        <w:tblPrEx>
          <w:shd w:val="clear" w:color="auto" w:fill="auto"/>
        </w:tblPrEx>
        <w:tc>
          <w:tcPr>
            <w:tcW w:w="1293" w:type="dxa"/>
            <w:gridSpan w:val="2"/>
            <w:vAlign w:val="center"/>
          </w:tcPr>
          <w:p w:rsidR="00860F6F" w:rsidRPr="00860F6F" w:rsidRDefault="00692277" w:rsidP="008B171C">
            <w:pPr>
              <w:jc w:val="center"/>
              <w:rPr>
                <w:rFonts w:ascii="Arial" w:hAnsi="Arial" w:cs="Arial"/>
              </w:rPr>
            </w:pPr>
            <w:r>
              <w:rPr>
                <w:rFonts w:ascii="Arial" w:hAnsi="Arial" w:cs="Arial"/>
              </w:rPr>
              <w:t>100</w:t>
            </w:r>
          </w:p>
        </w:tc>
        <w:tc>
          <w:tcPr>
            <w:tcW w:w="1293" w:type="dxa"/>
            <w:gridSpan w:val="2"/>
            <w:vAlign w:val="center"/>
          </w:tcPr>
          <w:p w:rsidR="00860F6F" w:rsidRPr="00860F6F" w:rsidRDefault="006D0744" w:rsidP="008B171C">
            <w:pPr>
              <w:jc w:val="center"/>
              <w:rPr>
                <w:rFonts w:ascii="Arial" w:hAnsi="Arial" w:cs="Arial"/>
              </w:rPr>
            </w:pPr>
            <w:r>
              <w:rPr>
                <w:rFonts w:ascii="Arial" w:hAnsi="Arial" w:cs="Arial"/>
              </w:rPr>
              <w:t>112-80-1</w:t>
            </w:r>
          </w:p>
        </w:tc>
        <w:tc>
          <w:tcPr>
            <w:tcW w:w="1208" w:type="dxa"/>
            <w:gridSpan w:val="2"/>
            <w:vAlign w:val="center"/>
          </w:tcPr>
          <w:p w:rsidR="00860F6F" w:rsidRPr="00860F6F" w:rsidRDefault="00860F6F" w:rsidP="008B171C">
            <w:pPr>
              <w:jc w:val="center"/>
              <w:rPr>
                <w:rFonts w:ascii="Arial" w:hAnsi="Arial" w:cs="Arial"/>
              </w:rPr>
            </w:pPr>
          </w:p>
        </w:tc>
        <w:tc>
          <w:tcPr>
            <w:tcW w:w="1379" w:type="dxa"/>
            <w:gridSpan w:val="2"/>
            <w:vAlign w:val="center"/>
          </w:tcPr>
          <w:p w:rsidR="00860F6F" w:rsidRPr="00860F6F" w:rsidRDefault="00860F6F" w:rsidP="008B171C">
            <w:pPr>
              <w:jc w:val="center"/>
              <w:rPr>
                <w:rFonts w:ascii="Arial" w:hAnsi="Arial" w:cs="Arial"/>
              </w:rPr>
            </w:pPr>
          </w:p>
        </w:tc>
        <w:tc>
          <w:tcPr>
            <w:tcW w:w="1294" w:type="dxa"/>
            <w:gridSpan w:val="2"/>
            <w:vAlign w:val="center"/>
          </w:tcPr>
          <w:p w:rsidR="00860F6F" w:rsidRPr="00860F6F" w:rsidRDefault="00860F6F" w:rsidP="008B171C">
            <w:pPr>
              <w:jc w:val="center"/>
              <w:rPr>
                <w:rFonts w:ascii="Arial" w:hAnsi="Arial" w:cs="Arial"/>
              </w:rPr>
            </w:pPr>
          </w:p>
        </w:tc>
        <w:tc>
          <w:tcPr>
            <w:tcW w:w="1293" w:type="dxa"/>
            <w:gridSpan w:val="2"/>
            <w:vAlign w:val="center"/>
          </w:tcPr>
          <w:p w:rsidR="00860F6F" w:rsidRPr="00860F6F" w:rsidRDefault="00860F6F" w:rsidP="008B171C">
            <w:pPr>
              <w:jc w:val="center"/>
              <w:rPr>
                <w:rFonts w:ascii="Arial" w:hAnsi="Arial" w:cs="Arial"/>
              </w:rPr>
            </w:pPr>
          </w:p>
        </w:tc>
        <w:tc>
          <w:tcPr>
            <w:tcW w:w="1294" w:type="dxa"/>
            <w:gridSpan w:val="2"/>
            <w:vAlign w:val="center"/>
          </w:tcPr>
          <w:p w:rsidR="00860F6F" w:rsidRPr="00860F6F" w:rsidRDefault="00860F6F" w:rsidP="008B171C">
            <w:pPr>
              <w:jc w:val="center"/>
              <w:rPr>
                <w:rFonts w:ascii="Arial" w:hAnsi="Arial" w:cs="Arial"/>
              </w:rPr>
            </w:pPr>
          </w:p>
        </w:tc>
      </w:tr>
      <w:tr w:rsidR="009C4632" w:rsidTr="006A4EB6">
        <w:tblPrEx>
          <w:shd w:val="clear" w:color="auto" w:fill="auto"/>
        </w:tblPrEx>
        <w:tc>
          <w:tcPr>
            <w:tcW w:w="9054" w:type="dxa"/>
            <w:gridSpan w:val="14"/>
            <w:vAlign w:val="center"/>
          </w:tcPr>
          <w:p w:rsidR="009C4632" w:rsidRDefault="00181BF0" w:rsidP="009C4632">
            <w:pPr>
              <w:jc w:val="center"/>
              <w:rPr>
                <w:rFonts w:ascii="Arial" w:hAnsi="Arial" w:cs="Arial"/>
              </w:rPr>
            </w:pPr>
            <w:r>
              <w:rPr>
                <w:rFonts w:ascii="Arial" w:hAnsi="Arial" w:cs="Arial"/>
              </w:rPr>
              <w:t>Clasificación</w:t>
            </w:r>
            <w:r w:rsidR="005D6953">
              <w:rPr>
                <w:rFonts w:ascii="Arial" w:hAnsi="Arial" w:cs="Arial"/>
              </w:rPr>
              <w:t xml:space="preserve"> de los grados de riesgo</w:t>
            </w:r>
          </w:p>
        </w:tc>
      </w:tr>
      <w:tr w:rsidR="009C4632" w:rsidTr="006A4EB6">
        <w:tblPrEx>
          <w:shd w:val="clear" w:color="auto" w:fill="auto"/>
        </w:tblPrEx>
        <w:tc>
          <w:tcPr>
            <w:tcW w:w="4488" w:type="dxa"/>
            <w:gridSpan w:val="7"/>
            <w:vAlign w:val="center"/>
          </w:tcPr>
          <w:p w:rsidR="009C4632" w:rsidRDefault="009C4632" w:rsidP="009C4632">
            <w:pPr>
              <w:jc w:val="center"/>
              <w:rPr>
                <w:rFonts w:ascii="Arial" w:hAnsi="Arial" w:cs="Arial"/>
              </w:rPr>
            </w:pPr>
            <w:r>
              <w:rPr>
                <w:rFonts w:ascii="Arial" w:hAnsi="Arial" w:cs="Arial"/>
              </w:rPr>
              <w:t>NFPA</w:t>
            </w:r>
          </w:p>
        </w:tc>
        <w:tc>
          <w:tcPr>
            <w:tcW w:w="4566" w:type="dxa"/>
            <w:gridSpan w:val="7"/>
            <w:vAlign w:val="center"/>
          </w:tcPr>
          <w:p w:rsidR="009C4632" w:rsidRDefault="009C4632" w:rsidP="009C4632">
            <w:pPr>
              <w:jc w:val="center"/>
              <w:rPr>
                <w:rFonts w:ascii="Arial" w:hAnsi="Arial" w:cs="Arial"/>
              </w:rPr>
            </w:pPr>
            <w:r>
              <w:rPr>
                <w:rFonts w:ascii="Arial" w:hAnsi="Arial" w:cs="Arial"/>
              </w:rPr>
              <w:t>HMIS</w:t>
            </w:r>
          </w:p>
        </w:tc>
      </w:tr>
      <w:tr w:rsidR="009C4632" w:rsidTr="006A4EB6">
        <w:tblPrEx>
          <w:shd w:val="clear" w:color="auto" w:fill="auto"/>
        </w:tblPrEx>
        <w:tc>
          <w:tcPr>
            <w:tcW w:w="1122" w:type="dxa"/>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2"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22" w:type="dxa"/>
            <w:gridSpan w:val="2"/>
            <w:vAlign w:val="center"/>
          </w:tcPr>
          <w:p w:rsidR="009C4632" w:rsidRDefault="009C4632" w:rsidP="009C4632">
            <w:pPr>
              <w:jc w:val="center"/>
              <w:rPr>
                <w:rFonts w:ascii="Arial" w:hAnsi="Arial" w:cs="Arial"/>
              </w:rPr>
            </w:pPr>
            <w:r>
              <w:rPr>
                <w:rFonts w:ascii="Arial" w:hAnsi="Arial" w:cs="Arial"/>
              </w:rPr>
              <w:t>RE</w:t>
            </w:r>
          </w:p>
        </w:tc>
        <w:tc>
          <w:tcPr>
            <w:tcW w:w="1122" w:type="dxa"/>
            <w:gridSpan w:val="2"/>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3"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99" w:type="dxa"/>
            <w:vAlign w:val="center"/>
          </w:tcPr>
          <w:p w:rsidR="009C4632" w:rsidRDefault="009C4632" w:rsidP="009C4632">
            <w:pPr>
              <w:jc w:val="center"/>
              <w:rPr>
                <w:rFonts w:ascii="Arial" w:hAnsi="Arial" w:cs="Arial"/>
              </w:rPr>
            </w:pPr>
            <w:r>
              <w:rPr>
                <w:rFonts w:ascii="Arial" w:hAnsi="Arial" w:cs="Arial"/>
              </w:rPr>
              <w:t>EPP</w:t>
            </w:r>
          </w:p>
        </w:tc>
      </w:tr>
      <w:tr w:rsidR="009C4632" w:rsidTr="006A4EB6">
        <w:tblPrEx>
          <w:shd w:val="clear" w:color="auto" w:fill="auto"/>
        </w:tblPrEx>
        <w:tc>
          <w:tcPr>
            <w:tcW w:w="1122" w:type="dxa"/>
            <w:vAlign w:val="center"/>
          </w:tcPr>
          <w:p w:rsidR="009C4632" w:rsidRDefault="008D336D" w:rsidP="009C4632">
            <w:pPr>
              <w:jc w:val="center"/>
              <w:rPr>
                <w:rFonts w:ascii="Arial" w:hAnsi="Arial" w:cs="Arial"/>
              </w:rPr>
            </w:pPr>
            <w:r>
              <w:rPr>
                <w:rFonts w:ascii="Arial" w:hAnsi="Arial" w:cs="Arial"/>
              </w:rPr>
              <w:t>0</w:t>
            </w:r>
          </w:p>
        </w:tc>
        <w:tc>
          <w:tcPr>
            <w:tcW w:w="1122" w:type="dxa"/>
            <w:gridSpan w:val="2"/>
            <w:vAlign w:val="center"/>
          </w:tcPr>
          <w:p w:rsidR="009C4632" w:rsidRDefault="008D336D" w:rsidP="009C4632">
            <w:pPr>
              <w:jc w:val="center"/>
              <w:rPr>
                <w:rFonts w:ascii="Arial" w:hAnsi="Arial" w:cs="Arial"/>
              </w:rPr>
            </w:pPr>
            <w:r>
              <w:rPr>
                <w:rFonts w:ascii="Arial" w:hAnsi="Arial" w:cs="Arial"/>
              </w:rPr>
              <w:t>1</w:t>
            </w:r>
          </w:p>
        </w:tc>
        <w:tc>
          <w:tcPr>
            <w:tcW w:w="1122" w:type="dxa"/>
            <w:gridSpan w:val="2"/>
            <w:vAlign w:val="center"/>
          </w:tcPr>
          <w:p w:rsidR="009C4632" w:rsidRDefault="008D336D" w:rsidP="009C4632">
            <w:pPr>
              <w:jc w:val="center"/>
              <w:rPr>
                <w:rFonts w:ascii="Arial" w:hAnsi="Arial" w:cs="Arial"/>
              </w:rPr>
            </w:pPr>
            <w:r>
              <w:rPr>
                <w:rFonts w:ascii="Arial" w:hAnsi="Arial" w:cs="Arial"/>
              </w:rPr>
              <w:t>0</w:t>
            </w:r>
          </w:p>
        </w:tc>
        <w:tc>
          <w:tcPr>
            <w:tcW w:w="1122" w:type="dxa"/>
            <w:gridSpan w:val="2"/>
            <w:vAlign w:val="center"/>
          </w:tcPr>
          <w:p w:rsidR="009C4632" w:rsidRDefault="009C4632" w:rsidP="009C4632">
            <w:pPr>
              <w:jc w:val="center"/>
              <w:rPr>
                <w:rFonts w:ascii="Arial" w:hAnsi="Arial" w:cs="Arial"/>
              </w:rPr>
            </w:pPr>
          </w:p>
        </w:tc>
        <w:tc>
          <w:tcPr>
            <w:tcW w:w="1122" w:type="dxa"/>
            <w:gridSpan w:val="2"/>
            <w:vAlign w:val="center"/>
          </w:tcPr>
          <w:p w:rsidR="009C4632" w:rsidRDefault="009C4632" w:rsidP="009C4632">
            <w:pPr>
              <w:jc w:val="center"/>
              <w:rPr>
                <w:rFonts w:ascii="Arial" w:hAnsi="Arial" w:cs="Arial"/>
              </w:rPr>
            </w:pPr>
          </w:p>
        </w:tc>
        <w:tc>
          <w:tcPr>
            <w:tcW w:w="1122" w:type="dxa"/>
            <w:gridSpan w:val="2"/>
            <w:vAlign w:val="center"/>
          </w:tcPr>
          <w:p w:rsidR="009C4632" w:rsidRDefault="009C4632" w:rsidP="009C4632">
            <w:pPr>
              <w:jc w:val="center"/>
              <w:rPr>
                <w:rFonts w:ascii="Arial" w:hAnsi="Arial" w:cs="Arial"/>
              </w:rPr>
            </w:pPr>
          </w:p>
        </w:tc>
        <w:tc>
          <w:tcPr>
            <w:tcW w:w="1123" w:type="dxa"/>
            <w:gridSpan w:val="2"/>
            <w:vAlign w:val="center"/>
          </w:tcPr>
          <w:p w:rsidR="009C4632" w:rsidRDefault="009C4632" w:rsidP="009C4632">
            <w:pPr>
              <w:jc w:val="center"/>
              <w:rPr>
                <w:rFonts w:ascii="Arial" w:hAnsi="Arial" w:cs="Arial"/>
              </w:rPr>
            </w:pPr>
          </w:p>
        </w:tc>
        <w:tc>
          <w:tcPr>
            <w:tcW w:w="1199" w:type="dxa"/>
            <w:vAlign w:val="center"/>
          </w:tcPr>
          <w:p w:rsidR="009C4632" w:rsidRDefault="009C4632" w:rsidP="009C4632">
            <w:pPr>
              <w:jc w:val="center"/>
              <w:rPr>
                <w:rFonts w:ascii="Arial" w:hAnsi="Arial" w:cs="Arial"/>
              </w:rPr>
            </w:pPr>
          </w:p>
        </w:tc>
      </w:tr>
    </w:tbl>
    <w:p w:rsidR="00020007" w:rsidRDefault="00020007" w:rsidP="00C25EA7">
      <w:pPr>
        <w:rPr>
          <w:rFonts w:ascii="Arial" w:hAnsi="Arial" w:cs="Arial"/>
        </w:rPr>
      </w:pPr>
    </w:p>
    <w:p w:rsidR="00781C75" w:rsidRDefault="00781C75" w:rsidP="00C25EA7">
      <w:pPr>
        <w:rPr>
          <w:rFonts w:ascii="Arial" w:hAnsi="Arial" w:cs="Arial"/>
        </w:rPr>
      </w:pPr>
    </w:p>
    <w:p w:rsidR="00781C75" w:rsidRDefault="00781C75" w:rsidP="00C25EA7">
      <w:pPr>
        <w:rPr>
          <w:rFonts w:ascii="Arial" w:hAnsi="Arial" w:cs="Arial"/>
        </w:rPr>
      </w:pPr>
    </w:p>
    <w:p w:rsidR="00781C75" w:rsidRDefault="00781C75" w:rsidP="00C25EA7">
      <w:pPr>
        <w:rPr>
          <w:rFonts w:ascii="Arial" w:hAnsi="Arial" w:cs="Arial"/>
        </w:rPr>
      </w:pPr>
    </w:p>
    <w:p w:rsidR="00781C75" w:rsidRDefault="00781C75" w:rsidP="00C25EA7">
      <w:pPr>
        <w:rPr>
          <w:rFonts w:ascii="Arial" w:hAnsi="Arial" w:cs="Arial"/>
        </w:rPr>
      </w:pPr>
    </w:p>
    <w:p w:rsidR="00781C75" w:rsidRDefault="00781C75" w:rsidP="00C25EA7">
      <w:pPr>
        <w:rPr>
          <w:rFonts w:ascii="Arial" w:hAnsi="Arial" w:cs="Arial"/>
        </w:rPr>
      </w:pPr>
    </w:p>
    <w:p w:rsidR="00781C75" w:rsidRDefault="00781C75" w:rsidP="00C25EA7">
      <w:pPr>
        <w:rPr>
          <w:rFonts w:ascii="Arial" w:hAnsi="Arial" w:cs="Arial"/>
        </w:rPr>
      </w:pPr>
    </w:p>
    <w:p w:rsidR="00781C75" w:rsidRDefault="00781C75" w:rsidP="00C25EA7">
      <w:pPr>
        <w:rPr>
          <w:rFonts w:ascii="Arial" w:hAnsi="Arial" w:cs="Arial"/>
        </w:rPr>
      </w:pPr>
    </w:p>
    <w:p w:rsidR="00781C75" w:rsidRDefault="00781C75" w:rsidP="00C25EA7">
      <w:pPr>
        <w:rPr>
          <w:rFonts w:ascii="Arial" w:hAnsi="Arial" w:cs="Arial"/>
        </w:rPr>
      </w:pPr>
    </w:p>
    <w:p w:rsidR="00781C75" w:rsidRDefault="00781C75" w:rsidP="00C25EA7">
      <w:pPr>
        <w:rPr>
          <w:rFonts w:ascii="Arial" w:hAnsi="Arial" w:cs="Arial"/>
        </w:rPr>
      </w:pPr>
    </w:p>
    <w:p w:rsidR="00781C75" w:rsidRDefault="00781C75" w:rsidP="00C25EA7">
      <w:pPr>
        <w:rPr>
          <w:rFonts w:ascii="Arial" w:hAnsi="Arial" w:cs="Arial"/>
        </w:rPr>
      </w:pPr>
    </w:p>
    <w:p w:rsidR="00781C75" w:rsidRDefault="00781C75" w:rsidP="00C25EA7">
      <w:pPr>
        <w:rPr>
          <w:rFonts w:ascii="Arial" w:hAnsi="Arial" w:cs="Arial"/>
        </w:rPr>
      </w:pPr>
    </w:p>
    <w:p w:rsidR="00781C75" w:rsidRDefault="00781C75" w:rsidP="00C25EA7">
      <w:pPr>
        <w:rPr>
          <w:rFonts w:ascii="Arial" w:hAnsi="Arial" w:cs="Arial"/>
        </w:rPr>
      </w:pPr>
    </w:p>
    <w:p w:rsidR="002E5251" w:rsidRDefault="002E5251" w:rsidP="00C25EA7">
      <w:pPr>
        <w:rPr>
          <w:rFonts w:ascii="Arial" w:hAnsi="Arial" w:cs="Arial"/>
        </w:rPr>
      </w:pPr>
    </w:p>
    <w:p w:rsidR="00781C75" w:rsidRDefault="00781C75" w:rsidP="00C25EA7">
      <w:pPr>
        <w:rPr>
          <w:rFonts w:ascii="Arial" w:hAnsi="Arial" w:cs="Arial"/>
        </w:rPr>
      </w:pPr>
    </w:p>
    <w:p w:rsidR="00781C75" w:rsidRDefault="00781C75" w:rsidP="00C25EA7">
      <w:pPr>
        <w:rPr>
          <w:rFonts w:ascii="Arial" w:hAnsi="Arial" w:cs="Arial"/>
        </w:rPr>
      </w:pPr>
    </w:p>
    <w:p w:rsidR="00781C75" w:rsidRDefault="00781C75" w:rsidP="00C25EA7">
      <w:pPr>
        <w:rPr>
          <w:rFonts w:ascii="Arial" w:hAnsi="Arial" w:cs="Arial"/>
        </w:rPr>
      </w:pPr>
    </w:p>
    <w:p w:rsidR="00781C75" w:rsidRDefault="00781C75" w:rsidP="00C25EA7">
      <w:pPr>
        <w:rPr>
          <w:rFonts w:ascii="Arial" w:hAnsi="Arial" w:cs="Arial"/>
        </w:rPr>
      </w:pPr>
    </w:p>
    <w:tbl>
      <w:tblPr>
        <w:tblStyle w:val="Tablaconcuadrcula"/>
        <w:tblW w:w="0" w:type="auto"/>
        <w:shd w:val="clear" w:color="auto" w:fill="B8CCE4" w:themeFill="accent1" w:themeFillTint="66"/>
        <w:tblLook w:val="04A0"/>
      </w:tblPr>
      <w:tblGrid>
        <w:gridCol w:w="4489"/>
        <w:gridCol w:w="2245"/>
        <w:gridCol w:w="2246"/>
      </w:tblGrid>
      <w:tr w:rsidR="0099263F" w:rsidTr="00781C75">
        <w:tc>
          <w:tcPr>
            <w:tcW w:w="8980" w:type="dxa"/>
            <w:gridSpan w:val="3"/>
            <w:shd w:val="clear" w:color="auto" w:fill="B8CCE4" w:themeFill="accent1" w:themeFillTint="66"/>
          </w:tcPr>
          <w:p w:rsidR="0099263F" w:rsidRDefault="0099263F" w:rsidP="00781C75">
            <w:pPr>
              <w:tabs>
                <w:tab w:val="left" w:pos="8364"/>
              </w:tabs>
              <w:ind w:right="-1242"/>
              <w:jc w:val="center"/>
              <w:rPr>
                <w:rFonts w:ascii="Arial" w:hAnsi="Arial" w:cs="Arial"/>
              </w:rPr>
            </w:pPr>
            <w:r>
              <w:rPr>
                <w:rFonts w:ascii="Arial" w:hAnsi="Arial" w:cs="Arial"/>
              </w:rPr>
              <w:t>SECCION IV.- PROPIEDADES FISICAS Y QUIMICAS</w:t>
            </w:r>
          </w:p>
        </w:tc>
      </w:tr>
      <w:tr w:rsidR="0099263F" w:rsidTr="00781C75">
        <w:tblPrEx>
          <w:shd w:val="clear" w:color="auto" w:fill="auto"/>
        </w:tblPrEx>
        <w:tc>
          <w:tcPr>
            <w:tcW w:w="4489" w:type="dxa"/>
            <w:vAlign w:val="center"/>
          </w:tcPr>
          <w:p w:rsidR="0099263F" w:rsidRPr="009160F1" w:rsidRDefault="0099263F" w:rsidP="00781C75">
            <w:pPr>
              <w:rPr>
                <w:rFonts w:ascii="Arial" w:hAnsi="Arial" w:cs="Arial"/>
              </w:rPr>
            </w:pPr>
            <w:r w:rsidRPr="009160F1">
              <w:rPr>
                <w:rFonts w:ascii="Arial" w:hAnsi="Arial" w:cs="Arial"/>
              </w:rPr>
              <w:t>Temperatura de ebullición :</w:t>
            </w:r>
          </w:p>
        </w:tc>
        <w:tc>
          <w:tcPr>
            <w:tcW w:w="4491" w:type="dxa"/>
            <w:gridSpan w:val="2"/>
          </w:tcPr>
          <w:p w:rsidR="0099263F" w:rsidRPr="009160F1" w:rsidRDefault="008D336D" w:rsidP="00781C75">
            <w:pPr>
              <w:jc w:val="center"/>
              <w:rPr>
                <w:rFonts w:ascii="Arial" w:hAnsi="Arial" w:cs="Arial"/>
              </w:rPr>
            </w:pPr>
            <w:r w:rsidRPr="009160F1">
              <w:rPr>
                <w:rFonts w:ascii="Arial" w:hAnsi="Arial" w:cs="Arial"/>
              </w:rPr>
              <w:t>260</w:t>
            </w:r>
            <w:r w:rsidR="0099263F" w:rsidRPr="009160F1">
              <w:rPr>
                <w:rFonts w:ascii="Arial" w:hAnsi="Arial" w:cs="Arial"/>
              </w:rPr>
              <w:t xml:space="preserve"> ºC</w:t>
            </w:r>
            <w:r w:rsidRPr="009160F1">
              <w:rPr>
                <w:rFonts w:ascii="Arial" w:hAnsi="Arial" w:cs="Arial"/>
              </w:rPr>
              <w:t xml:space="preserve"> a 760 mmHg</w:t>
            </w:r>
            <w:r w:rsidR="009160F1" w:rsidRPr="009160F1">
              <w:rPr>
                <w:rFonts w:ascii="Arial" w:hAnsi="Arial" w:cs="Arial"/>
              </w:rPr>
              <w:t>.</w:t>
            </w:r>
          </w:p>
        </w:tc>
      </w:tr>
      <w:tr w:rsidR="0099263F" w:rsidTr="00781C75">
        <w:tblPrEx>
          <w:shd w:val="clear" w:color="auto" w:fill="auto"/>
        </w:tblPrEx>
        <w:tc>
          <w:tcPr>
            <w:tcW w:w="4489" w:type="dxa"/>
            <w:vAlign w:val="center"/>
          </w:tcPr>
          <w:p w:rsidR="0099263F" w:rsidRPr="009160F1" w:rsidRDefault="0099263F" w:rsidP="00781C75">
            <w:pPr>
              <w:rPr>
                <w:rFonts w:ascii="Arial" w:hAnsi="Arial" w:cs="Arial"/>
              </w:rPr>
            </w:pPr>
            <w:r w:rsidRPr="009160F1">
              <w:rPr>
                <w:rFonts w:ascii="Arial" w:hAnsi="Arial" w:cs="Arial"/>
              </w:rPr>
              <w:t>Temperatura de fusión:</w:t>
            </w:r>
          </w:p>
        </w:tc>
        <w:tc>
          <w:tcPr>
            <w:tcW w:w="4491" w:type="dxa"/>
            <w:gridSpan w:val="2"/>
          </w:tcPr>
          <w:p w:rsidR="0099263F" w:rsidRPr="009160F1" w:rsidRDefault="008D336D" w:rsidP="00781C75">
            <w:pPr>
              <w:jc w:val="center"/>
              <w:rPr>
                <w:rFonts w:ascii="Arial" w:hAnsi="Arial" w:cs="Arial"/>
              </w:rPr>
            </w:pPr>
            <w:r w:rsidRPr="009160F1">
              <w:rPr>
                <w:rFonts w:ascii="Arial" w:hAnsi="Arial" w:cs="Arial"/>
              </w:rPr>
              <w:t>3-10</w:t>
            </w:r>
            <w:r w:rsidR="0099263F" w:rsidRPr="009160F1">
              <w:rPr>
                <w:rFonts w:ascii="Arial" w:hAnsi="Arial" w:cs="Arial"/>
              </w:rPr>
              <w:t xml:space="preserve"> ºC</w:t>
            </w:r>
            <w:r w:rsidRPr="009160F1">
              <w:rPr>
                <w:rFonts w:ascii="Arial" w:hAnsi="Arial" w:cs="Arial"/>
              </w:rPr>
              <w:t xml:space="preserve"> origen animal</w:t>
            </w:r>
            <w:r w:rsidR="009160F1" w:rsidRPr="009160F1">
              <w:rPr>
                <w:rFonts w:ascii="Arial" w:hAnsi="Arial" w:cs="Arial"/>
              </w:rPr>
              <w:t>.</w:t>
            </w:r>
          </w:p>
          <w:p w:rsidR="008D336D" w:rsidRPr="009160F1" w:rsidRDefault="008D336D" w:rsidP="00781C75">
            <w:pPr>
              <w:jc w:val="center"/>
              <w:rPr>
                <w:rFonts w:ascii="Arial" w:hAnsi="Arial" w:cs="Arial"/>
              </w:rPr>
            </w:pPr>
            <w:r w:rsidRPr="009160F1">
              <w:rPr>
                <w:rFonts w:ascii="Arial" w:hAnsi="Arial" w:cs="Arial"/>
              </w:rPr>
              <w:t>6-10 ºC origen vegetal</w:t>
            </w:r>
            <w:r w:rsidR="009160F1" w:rsidRPr="009160F1">
              <w:rPr>
                <w:rFonts w:ascii="Arial" w:hAnsi="Arial" w:cs="Arial"/>
              </w:rPr>
              <w:t>.</w:t>
            </w:r>
          </w:p>
        </w:tc>
      </w:tr>
      <w:tr w:rsidR="0099263F" w:rsidTr="00781C75">
        <w:tblPrEx>
          <w:shd w:val="clear" w:color="auto" w:fill="auto"/>
        </w:tblPrEx>
        <w:tc>
          <w:tcPr>
            <w:tcW w:w="4489" w:type="dxa"/>
            <w:vAlign w:val="center"/>
          </w:tcPr>
          <w:p w:rsidR="0099263F" w:rsidRPr="009160F1" w:rsidRDefault="0099263F" w:rsidP="00781C75">
            <w:pPr>
              <w:rPr>
                <w:rFonts w:ascii="Arial" w:hAnsi="Arial" w:cs="Arial"/>
              </w:rPr>
            </w:pPr>
            <w:r w:rsidRPr="009160F1">
              <w:rPr>
                <w:rFonts w:ascii="Arial" w:hAnsi="Arial" w:cs="Arial"/>
              </w:rPr>
              <w:t>Temperatura de inflamación:</w:t>
            </w:r>
          </w:p>
        </w:tc>
        <w:tc>
          <w:tcPr>
            <w:tcW w:w="4491" w:type="dxa"/>
            <w:gridSpan w:val="2"/>
          </w:tcPr>
          <w:p w:rsidR="0099263F" w:rsidRPr="009160F1" w:rsidRDefault="0099263F" w:rsidP="00781C75">
            <w:pPr>
              <w:jc w:val="center"/>
              <w:rPr>
                <w:rFonts w:ascii="Arial" w:hAnsi="Arial" w:cs="Arial"/>
              </w:rPr>
            </w:pPr>
            <w:r w:rsidRPr="009160F1">
              <w:rPr>
                <w:rFonts w:ascii="Arial" w:hAnsi="Arial" w:cs="Arial"/>
              </w:rPr>
              <w:t>18</w:t>
            </w:r>
            <w:r w:rsidR="009160F1" w:rsidRPr="009160F1">
              <w:rPr>
                <w:rFonts w:ascii="Arial" w:hAnsi="Arial" w:cs="Arial"/>
              </w:rPr>
              <w:t>0</w:t>
            </w:r>
            <w:r w:rsidRPr="009160F1">
              <w:rPr>
                <w:rFonts w:ascii="Arial" w:hAnsi="Arial" w:cs="Arial"/>
              </w:rPr>
              <w:t xml:space="preserve"> ºC</w:t>
            </w:r>
            <w:r w:rsidR="009160F1" w:rsidRPr="009160F1">
              <w:rPr>
                <w:rFonts w:ascii="Arial" w:hAnsi="Arial" w:cs="Arial"/>
              </w:rPr>
              <w:t xml:space="preserve"> CCA</w:t>
            </w:r>
          </w:p>
        </w:tc>
      </w:tr>
      <w:tr w:rsidR="0099263F" w:rsidTr="00781C75">
        <w:tblPrEx>
          <w:shd w:val="clear" w:color="auto" w:fill="auto"/>
        </w:tblPrEx>
        <w:tc>
          <w:tcPr>
            <w:tcW w:w="4489" w:type="dxa"/>
            <w:vAlign w:val="center"/>
          </w:tcPr>
          <w:p w:rsidR="0099263F" w:rsidRPr="009160F1" w:rsidRDefault="0099263F" w:rsidP="00781C75">
            <w:pPr>
              <w:rPr>
                <w:rFonts w:ascii="Arial" w:hAnsi="Arial" w:cs="Arial"/>
              </w:rPr>
            </w:pPr>
            <w:r w:rsidRPr="009160F1">
              <w:rPr>
                <w:rFonts w:ascii="Arial" w:hAnsi="Arial" w:cs="Arial"/>
              </w:rPr>
              <w:t>Temperatura de auto ignición:</w:t>
            </w:r>
          </w:p>
        </w:tc>
        <w:tc>
          <w:tcPr>
            <w:tcW w:w="4491" w:type="dxa"/>
            <w:gridSpan w:val="2"/>
          </w:tcPr>
          <w:p w:rsidR="0099263F" w:rsidRPr="009160F1" w:rsidRDefault="009160F1" w:rsidP="00781C75">
            <w:pPr>
              <w:jc w:val="center"/>
              <w:rPr>
                <w:rFonts w:ascii="Arial" w:hAnsi="Arial" w:cs="Arial"/>
              </w:rPr>
            </w:pPr>
            <w:r w:rsidRPr="009160F1">
              <w:rPr>
                <w:rFonts w:ascii="Arial" w:hAnsi="Arial" w:cs="Arial"/>
              </w:rPr>
              <w:t>No conocida</w:t>
            </w:r>
          </w:p>
        </w:tc>
      </w:tr>
      <w:tr w:rsidR="0099263F" w:rsidTr="00781C75">
        <w:tblPrEx>
          <w:shd w:val="clear" w:color="auto" w:fill="auto"/>
        </w:tblPrEx>
        <w:tc>
          <w:tcPr>
            <w:tcW w:w="4489" w:type="dxa"/>
            <w:vAlign w:val="center"/>
          </w:tcPr>
          <w:p w:rsidR="0099263F" w:rsidRPr="009160F1" w:rsidRDefault="0099263F" w:rsidP="00781C75">
            <w:pPr>
              <w:rPr>
                <w:rFonts w:ascii="Arial" w:hAnsi="Arial" w:cs="Arial"/>
              </w:rPr>
            </w:pPr>
            <w:r w:rsidRPr="009160F1">
              <w:rPr>
                <w:rFonts w:ascii="Arial" w:hAnsi="Arial" w:cs="Arial"/>
              </w:rPr>
              <w:t>Densidad relativa</w:t>
            </w:r>
            <w:r w:rsidR="008D336D" w:rsidRPr="009160F1">
              <w:rPr>
                <w:rFonts w:ascii="Arial" w:hAnsi="Arial" w:cs="Arial"/>
              </w:rPr>
              <w:t xml:space="preserve"> (H2O=1)</w:t>
            </w:r>
            <w:r w:rsidRPr="009160F1">
              <w:rPr>
                <w:rFonts w:ascii="Arial" w:hAnsi="Arial" w:cs="Arial"/>
              </w:rPr>
              <w:t>:</w:t>
            </w:r>
          </w:p>
        </w:tc>
        <w:tc>
          <w:tcPr>
            <w:tcW w:w="4491" w:type="dxa"/>
            <w:gridSpan w:val="2"/>
          </w:tcPr>
          <w:p w:rsidR="0099263F" w:rsidRPr="009160F1" w:rsidRDefault="008D336D" w:rsidP="00781C75">
            <w:pPr>
              <w:jc w:val="center"/>
              <w:rPr>
                <w:rFonts w:ascii="Arial" w:hAnsi="Arial" w:cs="Arial"/>
              </w:rPr>
            </w:pPr>
            <w:r w:rsidRPr="009160F1">
              <w:rPr>
                <w:rFonts w:ascii="Arial" w:hAnsi="Arial" w:cs="Arial"/>
              </w:rPr>
              <w:t>0.889-0.900</w:t>
            </w:r>
          </w:p>
        </w:tc>
      </w:tr>
      <w:tr w:rsidR="0099263F" w:rsidTr="00781C75">
        <w:tblPrEx>
          <w:shd w:val="clear" w:color="auto" w:fill="auto"/>
        </w:tblPrEx>
        <w:tc>
          <w:tcPr>
            <w:tcW w:w="4489" w:type="dxa"/>
            <w:vAlign w:val="center"/>
          </w:tcPr>
          <w:p w:rsidR="0099263F" w:rsidRPr="009160F1" w:rsidRDefault="0099263F" w:rsidP="00781C75">
            <w:pPr>
              <w:rPr>
                <w:rFonts w:ascii="Arial" w:hAnsi="Arial" w:cs="Arial"/>
              </w:rPr>
            </w:pPr>
            <w:r w:rsidRPr="009160F1">
              <w:rPr>
                <w:rFonts w:ascii="Arial" w:hAnsi="Arial" w:cs="Arial"/>
              </w:rPr>
              <w:t>Peso molecular:</w:t>
            </w:r>
          </w:p>
        </w:tc>
        <w:tc>
          <w:tcPr>
            <w:tcW w:w="4491" w:type="dxa"/>
            <w:gridSpan w:val="2"/>
          </w:tcPr>
          <w:p w:rsidR="0099263F" w:rsidRPr="009160F1" w:rsidRDefault="0099263F" w:rsidP="00781C75">
            <w:pPr>
              <w:jc w:val="center"/>
              <w:rPr>
                <w:rFonts w:ascii="Arial" w:hAnsi="Arial" w:cs="Arial"/>
              </w:rPr>
            </w:pPr>
            <w:r w:rsidRPr="009160F1">
              <w:rPr>
                <w:rFonts w:ascii="Arial" w:hAnsi="Arial" w:cs="Arial"/>
              </w:rPr>
              <w:t>282.46</w:t>
            </w:r>
          </w:p>
        </w:tc>
      </w:tr>
      <w:tr w:rsidR="0099263F" w:rsidTr="00781C75">
        <w:tblPrEx>
          <w:shd w:val="clear" w:color="auto" w:fill="auto"/>
        </w:tblPrEx>
        <w:tc>
          <w:tcPr>
            <w:tcW w:w="4489" w:type="dxa"/>
            <w:vAlign w:val="center"/>
          </w:tcPr>
          <w:p w:rsidR="0099263F" w:rsidRPr="009160F1" w:rsidRDefault="0099263F" w:rsidP="00781C75">
            <w:pPr>
              <w:rPr>
                <w:rFonts w:ascii="Arial" w:hAnsi="Arial" w:cs="Arial"/>
              </w:rPr>
            </w:pPr>
            <w:r w:rsidRPr="009160F1">
              <w:rPr>
                <w:rFonts w:ascii="Arial" w:hAnsi="Arial" w:cs="Arial"/>
              </w:rPr>
              <w:t>Estado físico:</w:t>
            </w:r>
          </w:p>
        </w:tc>
        <w:tc>
          <w:tcPr>
            <w:tcW w:w="4491" w:type="dxa"/>
            <w:gridSpan w:val="2"/>
          </w:tcPr>
          <w:p w:rsidR="0099263F" w:rsidRPr="009160F1" w:rsidRDefault="0099263F" w:rsidP="00781C75">
            <w:pPr>
              <w:jc w:val="center"/>
              <w:rPr>
                <w:rFonts w:ascii="Arial" w:hAnsi="Arial" w:cs="Arial"/>
              </w:rPr>
            </w:pPr>
            <w:r w:rsidRPr="009160F1">
              <w:rPr>
                <w:rFonts w:ascii="Arial" w:hAnsi="Arial" w:cs="Arial"/>
              </w:rPr>
              <w:t>Líquido</w:t>
            </w:r>
            <w:r w:rsidR="009160F1" w:rsidRPr="009160F1">
              <w:rPr>
                <w:rFonts w:ascii="Arial" w:hAnsi="Arial" w:cs="Arial"/>
              </w:rPr>
              <w:t>.</w:t>
            </w:r>
          </w:p>
        </w:tc>
      </w:tr>
      <w:tr w:rsidR="0099263F" w:rsidTr="00781C75">
        <w:tblPrEx>
          <w:shd w:val="clear" w:color="auto" w:fill="auto"/>
        </w:tblPrEx>
        <w:tc>
          <w:tcPr>
            <w:tcW w:w="4489" w:type="dxa"/>
            <w:vAlign w:val="center"/>
          </w:tcPr>
          <w:p w:rsidR="0099263F" w:rsidRPr="009160F1" w:rsidRDefault="0099263F" w:rsidP="00781C75">
            <w:pPr>
              <w:rPr>
                <w:rFonts w:ascii="Arial" w:hAnsi="Arial" w:cs="Arial"/>
              </w:rPr>
            </w:pPr>
            <w:r w:rsidRPr="009160F1">
              <w:rPr>
                <w:rFonts w:ascii="Arial" w:hAnsi="Arial" w:cs="Arial"/>
              </w:rPr>
              <w:t>Color:</w:t>
            </w:r>
          </w:p>
        </w:tc>
        <w:tc>
          <w:tcPr>
            <w:tcW w:w="4491" w:type="dxa"/>
            <w:gridSpan w:val="2"/>
          </w:tcPr>
          <w:p w:rsidR="0099263F" w:rsidRPr="009160F1" w:rsidRDefault="009160F1" w:rsidP="00781C75">
            <w:pPr>
              <w:jc w:val="center"/>
              <w:rPr>
                <w:rFonts w:ascii="Arial" w:hAnsi="Arial" w:cs="Arial"/>
              </w:rPr>
            </w:pPr>
            <w:r w:rsidRPr="009160F1">
              <w:rPr>
                <w:rFonts w:ascii="Arial" w:hAnsi="Arial" w:cs="Arial"/>
              </w:rPr>
              <w:t>Amarillo.</w:t>
            </w:r>
          </w:p>
        </w:tc>
      </w:tr>
      <w:tr w:rsidR="0099263F" w:rsidTr="00781C75">
        <w:tblPrEx>
          <w:shd w:val="clear" w:color="auto" w:fill="auto"/>
        </w:tblPrEx>
        <w:tc>
          <w:tcPr>
            <w:tcW w:w="4489" w:type="dxa"/>
            <w:vAlign w:val="center"/>
          </w:tcPr>
          <w:p w:rsidR="0099263F" w:rsidRPr="009160F1" w:rsidRDefault="0099263F" w:rsidP="00781C75">
            <w:pPr>
              <w:rPr>
                <w:rFonts w:ascii="Arial" w:hAnsi="Arial" w:cs="Arial"/>
              </w:rPr>
            </w:pPr>
            <w:r w:rsidRPr="009160F1">
              <w:rPr>
                <w:rFonts w:ascii="Arial" w:hAnsi="Arial" w:cs="Arial"/>
              </w:rPr>
              <w:t>Olor:</w:t>
            </w:r>
          </w:p>
        </w:tc>
        <w:tc>
          <w:tcPr>
            <w:tcW w:w="4491" w:type="dxa"/>
            <w:gridSpan w:val="2"/>
          </w:tcPr>
          <w:p w:rsidR="0099263F" w:rsidRPr="009160F1" w:rsidRDefault="009160F1" w:rsidP="00781C75">
            <w:pPr>
              <w:jc w:val="center"/>
              <w:rPr>
                <w:rFonts w:ascii="Arial" w:hAnsi="Arial" w:cs="Arial"/>
              </w:rPr>
            </w:pPr>
            <w:r w:rsidRPr="009160F1">
              <w:rPr>
                <w:rFonts w:ascii="Arial" w:hAnsi="Arial" w:cs="Arial"/>
              </w:rPr>
              <w:t>Mohoso graso</w:t>
            </w:r>
            <w:r w:rsidR="0099263F" w:rsidRPr="009160F1">
              <w:rPr>
                <w:rFonts w:ascii="Arial" w:hAnsi="Arial" w:cs="Arial"/>
              </w:rPr>
              <w:t>.</w:t>
            </w:r>
          </w:p>
        </w:tc>
      </w:tr>
      <w:tr w:rsidR="0099263F" w:rsidTr="00781C75">
        <w:tblPrEx>
          <w:shd w:val="clear" w:color="auto" w:fill="auto"/>
        </w:tblPrEx>
        <w:tc>
          <w:tcPr>
            <w:tcW w:w="4489" w:type="dxa"/>
            <w:vAlign w:val="center"/>
          </w:tcPr>
          <w:p w:rsidR="0099263F" w:rsidRPr="009160F1" w:rsidRDefault="0099263F" w:rsidP="00781C75">
            <w:pPr>
              <w:rPr>
                <w:rFonts w:ascii="Arial" w:hAnsi="Arial" w:cs="Arial"/>
              </w:rPr>
            </w:pPr>
            <w:r w:rsidRPr="009160F1">
              <w:rPr>
                <w:rFonts w:ascii="Arial" w:hAnsi="Arial" w:cs="Arial"/>
              </w:rPr>
              <w:t>Velocidad de evaporación (butil-acetato= 1):</w:t>
            </w:r>
          </w:p>
        </w:tc>
        <w:tc>
          <w:tcPr>
            <w:tcW w:w="4491" w:type="dxa"/>
            <w:gridSpan w:val="2"/>
            <w:vAlign w:val="center"/>
          </w:tcPr>
          <w:p w:rsidR="0099263F" w:rsidRPr="009160F1" w:rsidRDefault="009160F1" w:rsidP="00781C75">
            <w:pPr>
              <w:jc w:val="center"/>
              <w:rPr>
                <w:rFonts w:ascii="Arial" w:hAnsi="Arial" w:cs="Arial"/>
              </w:rPr>
            </w:pPr>
            <w:r w:rsidRPr="009160F1">
              <w:rPr>
                <w:rFonts w:ascii="Arial" w:hAnsi="Arial" w:cs="Arial"/>
              </w:rPr>
              <w:t>No establecido.</w:t>
            </w:r>
          </w:p>
        </w:tc>
      </w:tr>
      <w:tr w:rsidR="0099263F" w:rsidTr="00781C75">
        <w:tblPrEx>
          <w:shd w:val="clear" w:color="auto" w:fill="auto"/>
        </w:tblPrEx>
        <w:tc>
          <w:tcPr>
            <w:tcW w:w="4489" w:type="dxa"/>
            <w:vAlign w:val="center"/>
          </w:tcPr>
          <w:p w:rsidR="0099263F" w:rsidRPr="009160F1" w:rsidRDefault="0099263F" w:rsidP="00781C75">
            <w:pPr>
              <w:rPr>
                <w:rFonts w:ascii="Arial" w:hAnsi="Arial" w:cs="Arial"/>
              </w:rPr>
            </w:pPr>
            <w:r w:rsidRPr="009160F1">
              <w:rPr>
                <w:rFonts w:ascii="Arial" w:hAnsi="Arial" w:cs="Arial"/>
              </w:rPr>
              <w:t>Solubilidad en agua:</w:t>
            </w:r>
          </w:p>
        </w:tc>
        <w:tc>
          <w:tcPr>
            <w:tcW w:w="4491" w:type="dxa"/>
            <w:gridSpan w:val="2"/>
          </w:tcPr>
          <w:p w:rsidR="0099263F" w:rsidRPr="009160F1" w:rsidRDefault="009160F1" w:rsidP="00781C75">
            <w:pPr>
              <w:jc w:val="center"/>
              <w:rPr>
                <w:rFonts w:ascii="Arial" w:hAnsi="Arial" w:cs="Arial"/>
              </w:rPr>
            </w:pPr>
            <w:r w:rsidRPr="009160F1">
              <w:rPr>
                <w:rFonts w:ascii="Arial" w:hAnsi="Arial" w:cs="Arial"/>
              </w:rPr>
              <w:t>Insoluble.</w:t>
            </w:r>
          </w:p>
        </w:tc>
      </w:tr>
      <w:tr w:rsidR="0099263F" w:rsidTr="00781C75">
        <w:tblPrEx>
          <w:shd w:val="clear" w:color="auto" w:fill="auto"/>
        </w:tblPrEx>
        <w:tc>
          <w:tcPr>
            <w:tcW w:w="4489" w:type="dxa"/>
            <w:vAlign w:val="center"/>
          </w:tcPr>
          <w:p w:rsidR="0099263F" w:rsidRPr="009160F1" w:rsidRDefault="0099263F" w:rsidP="00781C75">
            <w:pPr>
              <w:rPr>
                <w:rFonts w:ascii="Arial" w:hAnsi="Arial" w:cs="Arial"/>
              </w:rPr>
            </w:pPr>
            <w:r w:rsidRPr="009160F1">
              <w:rPr>
                <w:rFonts w:ascii="Arial" w:hAnsi="Arial" w:cs="Arial"/>
              </w:rPr>
              <w:t>Presión de vapor (mmHg a 20ºC)</w:t>
            </w:r>
          </w:p>
        </w:tc>
        <w:tc>
          <w:tcPr>
            <w:tcW w:w="4491" w:type="dxa"/>
            <w:gridSpan w:val="2"/>
          </w:tcPr>
          <w:p w:rsidR="0099263F" w:rsidRPr="009160F1" w:rsidRDefault="008D336D" w:rsidP="00781C75">
            <w:pPr>
              <w:jc w:val="center"/>
              <w:rPr>
                <w:rFonts w:ascii="Arial" w:hAnsi="Arial" w:cs="Arial"/>
              </w:rPr>
            </w:pPr>
            <w:r w:rsidRPr="009160F1">
              <w:rPr>
                <w:rFonts w:ascii="Arial" w:hAnsi="Arial" w:cs="Arial"/>
              </w:rPr>
              <w:t>&lt; 0.75</w:t>
            </w:r>
          </w:p>
        </w:tc>
      </w:tr>
      <w:tr w:rsidR="0099263F" w:rsidTr="00781C75">
        <w:tblPrEx>
          <w:shd w:val="clear" w:color="auto" w:fill="auto"/>
        </w:tblPrEx>
        <w:tc>
          <w:tcPr>
            <w:tcW w:w="4489" w:type="dxa"/>
            <w:vAlign w:val="center"/>
          </w:tcPr>
          <w:p w:rsidR="0099263F" w:rsidRPr="009160F1" w:rsidRDefault="0099263F" w:rsidP="00781C75">
            <w:pPr>
              <w:rPr>
                <w:rFonts w:ascii="Arial" w:hAnsi="Arial" w:cs="Arial"/>
              </w:rPr>
            </w:pPr>
            <w:r w:rsidRPr="009160F1">
              <w:rPr>
                <w:rFonts w:ascii="Arial" w:hAnsi="Arial" w:cs="Arial"/>
              </w:rPr>
              <w:t>Porcentaje de volatilidad:</w:t>
            </w:r>
          </w:p>
        </w:tc>
        <w:tc>
          <w:tcPr>
            <w:tcW w:w="4491" w:type="dxa"/>
            <w:gridSpan w:val="2"/>
          </w:tcPr>
          <w:p w:rsidR="0099263F" w:rsidRPr="009160F1" w:rsidRDefault="009160F1" w:rsidP="00781C75">
            <w:pPr>
              <w:jc w:val="center"/>
              <w:rPr>
                <w:rFonts w:ascii="Arial" w:hAnsi="Arial" w:cs="Arial"/>
              </w:rPr>
            </w:pPr>
            <w:r w:rsidRPr="009160F1">
              <w:rPr>
                <w:rFonts w:ascii="Arial" w:hAnsi="Arial" w:cs="Arial"/>
              </w:rPr>
              <w:t>No conocido</w:t>
            </w:r>
          </w:p>
        </w:tc>
      </w:tr>
      <w:tr w:rsidR="0099263F" w:rsidTr="00781C75">
        <w:tblPrEx>
          <w:shd w:val="clear" w:color="auto" w:fill="auto"/>
        </w:tblPrEx>
        <w:tc>
          <w:tcPr>
            <w:tcW w:w="4489" w:type="dxa"/>
            <w:vAlign w:val="center"/>
          </w:tcPr>
          <w:p w:rsidR="0099263F" w:rsidRDefault="0099263F" w:rsidP="00781C75">
            <w:pPr>
              <w:rPr>
                <w:rFonts w:ascii="Arial" w:hAnsi="Arial" w:cs="Arial"/>
              </w:rPr>
            </w:pPr>
            <w:r>
              <w:rPr>
                <w:rFonts w:ascii="Arial" w:hAnsi="Arial" w:cs="Arial"/>
              </w:rPr>
              <w:t>Límites de inflamabilidad o explosividad (% vol.):</w:t>
            </w:r>
          </w:p>
        </w:tc>
        <w:tc>
          <w:tcPr>
            <w:tcW w:w="2245" w:type="dxa"/>
          </w:tcPr>
          <w:p w:rsidR="0099263F" w:rsidRDefault="0099263F" w:rsidP="00781C75">
            <w:pPr>
              <w:jc w:val="center"/>
              <w:rPr>
                <w:rFonts w:ascii="Arial" w:hAnsi="Arial" w:cs="Arial"/>
              </w:rPr>
            </w:pPr>
            <w:r>
              <w:rPr>
                <w:rFonts w:ascii="Arial" w:hAnsi="Arial" w:cs="Arial"/>
              </w:rPr>
              <w:t>Límite inferior:</w:t>
            </w:r>
          </w:p>
          <w:p w:rsidR="0099263F" w:rsidRDefault="009160F1" w:rsidP="00781C75">
            <w:pPr>
              <w:jc w:val="center"/>
              <w:rPr>
                <w:rFonts w:ascii="Arial" w:hAnsi="Arial" w:cs="Arial"/>
              </w:rPr>
            </w:pPr>
            <w:r>
              <w:rPr>
                <w:rFonts w:ascii="Arial" w:hAnsi="Arial" w:cs="Arial"/>
              </w:rPr>
              <w:t>No establecido</w:t>
            </w:r>
          </w:p>
        </w:tc>
        <w:tc>
          <w:tcPr>
            <w:tcW w:w="2246" w:type="dxa"/>
          </w:tcPr>
          <w:p w:rsidR="0099263F" w:rsidRDefault="0099263F" w:rsidP="00781C75">
            <w:pPr>
              <w:jc w:val="center"/>
              <w:rPr>
                <w:rFonts w:ascii="Arial" w:hAnsi="Arial" w:cs="Arial"/>
              </w:rPr>
            </w:pPr>
            <w:r>
              <w:rPr>
                <w:rFonts w:ascii="Arial" w:hAnsi="Arial" w:cs="Arial"/>
              </w:rPr>
              <w:t>Límite superior:</w:t>
            </w:r>
          </w:p>
          <w:p w:rsidR="0099263F" w:rsidRDefault="009160F1" w:rsidP="00781C75">
            <w:pPr>
              <w:jc w:val="center"/>
              <w:rPr>
                <w:rFonts w:ascii="Arial" w:hAnsi="Arial" w:cs="Arial"/>
              </w:rPr>
            </w:pPr>
            <w:r>
              <w:rPr>
                <w:rFonts w:ascii="Arial" w:hAnsi="Arial" w:cs="Arial"/>
              </w:rPr>
              <w:t>No establecido</w:t>
            </w:r>
          </w:p>
        </w:tc>
      </w:tr>
    </w:tbl>
    <w:p w:rsidR="006D0744" w:rsidRDefault="006D0744" w:rsidP="006D0744">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6D0744" w:rsidTr="00781C75">
        <w:tc>
          <w:tcPr>
            <w:tcW w:w="8978" w:type="dxa"/>
            <w:gridSpan w:val="2"/>
            <w:shd w:val="clear" w:color="auto" w:fill="B8CCE4" w:themeFill="accent1" w:themeFillTint="66"/>
          </w:tcPr>
          <w:p w:rsidR="006D0744" w:rsidRDefault="006D0744" w:rsidP="00781C75">
            <w:pPr>
              <w:jc w:val="center"/>
              <w:rPr>
                <w:rFonts w:ascii="Arial" w:hAnsi="Arial" w:cs="Arial"/>
              </w:rPr>
            </w:pPr>
            <w:r>
              <w:rPr>
                <w:rFonts w:ascii="Arial" w:hAnsi="Arial" w:cs="Arial"/>
              </w:rPr>
              <w:t>SECCION V.- RIESGOS DE FUEGO O EXPLOSION</w:t>
            </w:r>
          </w:p>
        </w:tc>
      </w:tr>
      <w:tr w:rsidR="006D0744" w:rsidTr="00781C75">
        <w:tblPrEx>
          <w:shd w:val="clear" w:color="auto" w:fill="auto"/>
        </w:tblPrEx>
        <w:tc>
          <w:tcPr>
            <w:tcW w:w="4489" w:type="dxa"/>
            <w:vAlign w:val="center"/>
          </w:tcPr>
          <w:p w:rsidR="006D0744" w:rsidRPr="00070207" w:rsidRDefault="006D0744" w:rsidP="00781C75">
            <w:pPr>
              <w:rPr>
                <w:rFonts w:ascii="Arial" w:hAnsi="Arial" w:cs="Arial"/>
              </w:rPr>
            </w:pPr>
            <w:r>
              <w:rPr>
                <w:rFonts w:ascii="Arial" w:hAnsi="Arial" w:cs="Arial"/>
              </w:rPr>
              <w:t>Medio de extinción:</w:t>
            </w:r>
          </w:p>
        </w:tc>
        <w:tc>
          <w:tcPr>
            <w:tcW w:w="4489" w:type="dxa"/>
          </w:tcPr>
          <w:p w:rsidR="006D0744" w:rsidRDefault="006D0744" w:rsidP="00781C75">
            <w:pPr>
              <w:jc w:val="both"/>
              <w:rPr>
                <w:rFonts w:ascii="Arial" w:hAnsi="Arial" w:cs="Arial"/>
              </w:rPr>
            </w:pPr>
            <w:r>
              <w:rPr>
                <w:rFonts w:ascii="Arial" w:hAnsi="Arial" w:cs="Arial"/>
              </w:rPr>
              <w:t>Bióxido de carbono, polvo químico seco, espuma química AFFF 3%, agua pulverizada en forma de niebla.</w:t>
            </w:r>
          </w:p>
        </w:tc>
      </w:tr>
      <w:tr w:rsidR="006D0744" w:rsidTr="00781C75">
        <w:tblPrEx>
          <w:shd w:val="clear" w:color="auto" w:fill="auto"/>
        </w:tblPrEx>
        <w:tc>
          <w:tcPr>
            <w:tcW w:w="4489" w:type="dxa"/>
            <w:vAlign w:val="center"/>
          </w:tcPr>
          <w:p w:rsidR="006D0744" w:rsidRDefault="006D0744" w:rsidP="00781C75">
            <w:pPr>
              <w:jc w:val="both"/>
              <w:rPr>
                <w:rFonts w:ascii="Arial" w:hAnsi="Arial" w:cs="Arial"/>
              </w:rPr>
            </w:pPr>
            <w:r>
              <w:rPr>
                <w:rFonts w:ascii="Arial" w:hAnsi="Arial" w:cs="Arial"/>
              </w:rPr>
              <w:t>Equipo de protección personal especifico a utilizar en labores de combate de incendios:</w:t>
            </w:r>
          </w:p>
        </w:tc>
        <w:tc>
          <w:tcPr>
            <w:tcW w:w="4489" w:type="dxa"/>
            <w:vAlign w:val="center"/>
          </w:tcPr>
          <w:p w:rsidR="006D0744" w:rsidRDefault="009160F1" w:rsidP="00781C75">
            <w:pPr>
              <w:jc w:val="both"/>
              <w:rPr>
                <w:rFonts w:ascii="Arial" w:hAnsi="Arial" w:cs="Arial"/>
              </w:rPr>
            </w:pPr>
            <w:r>
              <w:rPr>
                <w:rFonts w:ascii="Arial" w:hAnsi="Arial" w:cs="Arial"/>
              </w:rPr>
              <w:t>E</w:t>
            </w:r>
            <w:r w:rsidR="006D0744">
              <w:rPr>
                <w:rFonts w:ascii="Arial" w:hAnsi="Arial" w:cs="Arial"/>
              </w:rPr>
              <w:t>quipo de a</w:t>
            </w:r>
            <w:r>
              <w:rPr>
                <w:rFonts w:ascii="Arial" w:hAnsi="Arial" w:cs="Arial"/>
              </w:rPr>
              <w:t>ire autónomo, guantes</w:t>
            </w:r>
            <w:r w:rsidR="00781C75">
              <w:rPr>
                <w:rFonts w:ascii="Arial" w:hAnsi="Arial" w:cs="Arial"/>
              </w:rPr>
              <w:t xml:space="preserve"> y ropa de seguridad para el combate de incendios</w:t>
            </w:r>
            <w:r w:rsidR="006D0744">
              <w:rPr>
                <w:rFonts w:ascii="Arial" w:hAnsi="Arial" w:cs="Arial"/>
              </w:rPr>
              <w:t>.</w:t>
            </w:r>
          </w:p>
        </w:tc>
      </w:tr>
      <w:tr w:rsidR="006D0744" w:rsidTr="00781C75">
        <w:tblPrEx>
          <w:shd w:val="clear" w:color="auto" w:fill="auto"/>
        </w:tblPrEx>
        <w:tc>
          <w:tcPr>
            <w:tcW w:w="4489" w:type="dxa"/>
            <w:vAlign w:val="center"/>
          </w:tcPr>
          <w:p w:rsidR="006D0744" w:rsidRDefault="006D0744" w:rsidP="00781C75">
            <w:pPr>
              <w:jc w:val="both"/>
              <w:rPr>
                <w:rFonts w:ascii="Arial" w:hAnsi="Arial" w:cs="Arial"/>
              </w:rPr>
            </w:pPr>
            <w:r>
              <w:rPr>
                <w:rFonts w:ascii="Arial" w:hAnsi="Arial" w:cs="Arial"/>
              </w:rPr>
              <w:t>Procedimiento y precauciones especiales durante el combate de incendios:</w:t>
            </w:r>
          </w:p>
        </w:tc>
        <w:tc>
          <w:tcPr>
            <w:tcW w:w="4489" w:type="dxa"/>
          </w:tcPr>
          <w:p w:rsidR="006D0744" w:rsidRDefault="00781C75" w:rsidP="00781C75">
            <w:pPr>
              <w:jc w:val="both"/>
              <w:rPr>
                <w:rFonts w:ascii="Arial" w:hAnsi="Arial" w:cs="Arial"/>
              </w:rPr>
            </w:pPr>
            <w:r>
              <w:rPr>
                <w:rFonts w:ascii="Arial" w:hAnsi="Arial" w:cs="Arial"/>
              </w:rPr>
              <w:t>Usar roció de agua para enfriar los contenedores y estructuras expuestas al fuego. Usar agua como lavado para retirar los derrames de la fuente de ignición. No lavar hacia los drenajes públicos. Cortar el suministro de producto en combustión, dependiendo de las circunstancias o permitir que el fuego lo queme bajo condiciones controladas. Proceder a su extinción.</w:t>
            </w:r>
          </w:p>
        </w:tc>
      </w:tr>
      <w:tr w:rsidR="006D0744" w:rsidTr="00781C75">
        <w:tblPrEx>
          <w:shd w:val="clear" w:color="auto" w:fill="auto"/>
        </w:tblPrEx>
        <w:tc>
          <w:tcPr>
            <w:tcW w:w="4489" w:type="dxa"/>
            <w:vAlign w:val="center"/>
          </w:tcPr>
          <w:p w:rsidR="006D0744" w:rsidRDefault="006D0744" w:rsidP="00781C75">
            <w:pPr>
              <w:jc w:val="both"/>
              <w:rPr>
                <w:rFonts w:ascii="Arial" w:hAnsi="Arial" w:cs="Arial"/>
              </w:rPr>
            </w:pPr>
            <w:r>
              <w:rPr>
                <w:rFonts w:ascii="Arial" w:hAnsi="Arial" w:cs="Arial"/>
              </w:rPr>
              <w:t>Condiciones que conducen a otro riesgo especial:</w:t>
            </w:r>
          </w:p>
        </w:tc>
        <w:tc>
          <w:tcPr>
            <w:tcW w:w="4489" w:type="dxa"/>
          </w:tcPr>
          <w:p w:rsidR="006D0744" w:rsidRDefault="00781C75" w:rsidP="00781C75">
            <w:pPr>
              <w:jc w:val="both"/>
              <w:rPr>
                <w:rFonts w:ascii="Arial" w:hAnsi="Arial" w:cs="Arial"/>
              </w:rPr>
            </w:pPr>
            <w:r>
              <w:rPr>
                <w:rFonts w:ascii="Arial" w:hAnsi="Arial" w:cs="Arial"/>
              </w:rPr>
              <w:t>Ninguna</w:t>
            </w:r>
            <w:r w:rsidR="006D0744">
              <w:rPr>
                <w:rFonts w:ascii="Arial" w:hAnsi="Arial" w:cs="Arial"/>
              </w:rPr>
              <w:t>.</w:t>
            </w:r>
          </w:p>
        </w:tc>
      </w:tr>
      <w:tr w:rsidR="006D0744" w:rsidTr="00781C75">
        <w:tblPrEx>
          <w:shd w:val="clear" w:color="auto" w:fill="auto"/>
        </w:tblPrEx>
        <w:tc>
          <w:tcPr>
            <w:tcW w:w="4489" w:type="dxa"/>
            <w:vAlign w:val="center"/>
          </w:tcPr>
          <w:p w:rsidR="006D0744" w:rsidRDefault="006D0744" w:rsidP="00781C75">
            <w:pPr>
              <w:jc w:val="both"/>
              <w:rPr>
                <w:rFonts w:ascii="Arial" w:hAnsi="Arial" w:cs="Arial"/>
              </w:rPr>
            </w:pPr>
            <w:r>
              <w:rPr>
                <w:rFonts w:ascii="Arial" w:hAnsi="Arial" w:cs="Arial"/>
              </w:rPr>
              <w:t>Productos de la combustión que sean nocivos para la salud:</w:t>
            </w:r>
          </w:p>
        </w:tc>
        <w:tc>
          <w:tcPr>
            <w:tcW w:w="4489" w:type="dxa"/>
          </w:tcPr>
          <w:p w:rsidR="006D0744" w:rsidRDefault="006D0744" w:rsidP="00781C75">
            <w:pPr>
              <w:jc w:val="both"/>
              <w:rPr>
                <w:rFonts w:ascii="Arial" w:hAnsi="Arial" w:cs="Arial"/>
              </w:rPr>
            </w:pPr>
            <w:r>
              <w:rPr>
                <w:rFonts w:ascii="Arial" w:hAnsi="Arial" w:cs="Arial"/>
              </w:rPr>
              <w:t>Monóxido de carbono (CO) y bióxido de carbono (CO</w:t>
            </w:r>
            <w:r w:rsidRPr="004437D3">
              <w:rPr>
                <w:rFonts w:ascii="Arial" w:hAnsi="Arial" w:cs="Arial"/>
                <w:sz w:val="18"/>
              </w:rPr>
              <w:t>2</w:t>
            </w:r>
            <w:r w:rsidR="00781C75">
              <w:rPr>
                <w:rFonts w:ascii="Arial" w:hAnsi="Arial" w:cs="Arial"/>
              </w:rPr>
              <w:t>)</w:t>
            </w:r>
            <w:r>
              <w:rPr>
                <w:rFonts w:ascii="Arial" w:hAnsi="Arial" w:cs="Arial"/>
              </w:rPr>
              <w:t>.</w:t>
            </w:r>
          </w:p>
        </w:tc>
      </w:tr>
    </w:tbl>
    <w:p w:rsidR="006D0744" w:rsidRDefault="006D0744" w:rsidP="006D0744">
      <w:pPr>
        <w:rPr>
          <w:rFonts w:ascii="Arial" w:hAnsi="Arial" w:cs="Arial"/>
        </w:rPr>
      </w:pPr>
    </w:p>
    <w:p w:rsidR="006D0744" w:rsidRDefault="006D0744" w:rsidP="006D0744">
      <w:pPr>
        <w:rPr>
          <w:rFonts w:ascii="Arial" w:hAnsi="Arial" w:cs="Arial"/>
        </w:rPr>
      </w:pPr>
    </w:p>
    <w:p w:rsidR="00781C75" w:rsidRDefault="00781C75" w:rsidP="006D0744">
      <w:pPr>
        <w:rPr>
          <w:rFonts w:ascii="Arial" w:hAnsi="Arial" w:cs="Arial"/>
        </w:rPr>
      </w:pPr>
    </w:p>
    <w:p w:rsidR="00781C75" w:rsidRDefault="00781C75" w:rsidP="006D0744">
      <w:pPr>
        <w:rPr>
          <w:rFonts w:ascii="Arial" w:hAnsi="Arial" w:cs="Arial"/>
        </w:rPr>
      </w:pPr>
    </w:p>
    <w:p w:rsidR="00781C75" w:rsidRDefault="00781C75" w:rsidP="006D0744">
      <w:pPr>
        <w:rPr>
          <w:rFonts w:ascii="Arial" w:hAnsi="Arial" w:cs="Arial"/>
        </w:rPr>
      </w:pPr>
    </w:p>
    <w:p w:rsidR="00781C75" w:rsidRDefault="00781C75" w:rsidP="006D0744">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6D0744" w:rsidTr="00781C75">
        <w:trPr>
          <w:gridAfter w:val="1"/>
          <w:wAfter w:w="63" w:type="dxa"/>
        </w:trPr>
        <w:tc>
          <w:tcPr>
            <w:tcW w:w="8978" w:type="dxa"/>
            <w:gridSpan w:val="2"/>
            <w:shd w:val="clear" w:color="auto" w:fill="B8CCE4" w:themeFill="accent1" w:themeFillTint="66"/>
          </w:tcPr>
          <w:p w:rsidR="006D0744" w:rsidRDefault="006D0744" w:rsidP="00781C75">
            <w:pPr>
              <w:jc w:val="center"/>
              <w:rPr>
                <w:rFonts w:ascii="Arial" w:hAnsi="Arial" w:cs="Arial"/>
              </w:rPr>
            </w:pPr>
            <w:r>
              <w:rPr>
                <w:rFonts w:ascii="Arial" w:hAnsi="Arial" w:cs="Arial"/>
              </w:rPr>
              <w:t>SECCION VI.- DATOS DE REACTIVIDAD</w:t>
            </w:r>
          </w:p>
        </w:tc>
      </w:tr>
      <w:tr w:rsidR="006D0744" w:rsidTr="00781C75">
        <w:tblPrEx>
          <w:shd w:val="clear" w:color="auto" w:fill="auto"/>
        </w:tblPrEx>
        <w:tc>
          <w:tcPr>
            <w:tcW w:w="4489" w:type="dxa"/>
            <w:vAlign w:val="center"/>
          </w:tcPr>
          <w:p w:rsidR="006D0744" w:rsidRPr="005D6953" w:rsidRDefault="006D0744" w:rsidP="00781C75">
            <w:pPr>
              <w:rPr>
                <w:rFonts w:ascii="Arial" w:hAnsi="Arial" w:cs="Arial"/>
              </w:rPr>
            </w:pPr>
            <w:r>
              <w:rPr>
                <w:rFonts w:ascii="Arial" w:hAnsi="Arial" w:cs="Arial"/>
              </w:rPr>
              <w:t>Condiciones de e</w:t>
            </w:r>
            <w:r w:rsidRPr="005D6953">
              <w:rPr>
                <w:rFonts w:ascii="Arial" w:hAnsi="Arial" w:cs="Arial"/>
              </w:rPr>
              <w:t>stabilidad:</w:t>
            </w:r>
          </w:p>
        </w:tc>
        <w:tc>
          <w:tcPr>
            <w:tcW w:w="4552" w:type="dxa"/>
            <w:gridSpan w:val="2"/>
          </w:tcPr>
          <w:p w:rsidR="006D0744" w:rsidRDefault="006D0744" w:rsidP="00781C75">
            <w:pPr>
              <w:jc w:val="both"/>
              <w:rPr>
                <w:rFonts w:ascii="Arial" w:hAnsi="Arial" w:cs="Arial"/>
              </w:rPr>
            </w:pPr>
            <w:r>
              <w:rPr>
                <w:rFonts w:ascii="Arial" w:hAnsi="Arial" w:cs="Arial"/>
              </w:rPr>
              <w:t>Estable.</w:t>
            </w:r>
          </w:p>
        </w:tc>
      </w:tr>
      <w:tr w:rsidR="006D0744" w:rsidTr="00781C75">
        <w:tblPrEx>
          <w:shd w:val="clear" w:color="auto" w:fill="auto"/>
        </w:tblPrEx>
        <w:tc>
          <w:tcPr>
            <w:tcW w:w="4489" w:type="dxa"/>
            <w:vAlign w:val="center"/>
          </w:tcPr>
          <w:p w:rsidR="006D0744" w:rsidRDefault="006D0744" w:rsidP="00781C75">
            <w:pPr>
              <w:rPr>
                <w:rFonts w:ascii="Arial" w:hAnsi="Arial" w:cs="Arial"/>
              </w:rPr>
            </w:pPr>
            <w:r>
              <w:rPr>
                <w:rFonts w:ascii="Arial" w:hAnsi="Arial" w:cs="Arial"/>
              </w:rPr>
              <w:t>Condiciones de inestabilidad:</w:t>
            </w:r>
          </w:p>
        </w:tc>
        <w:tc>
          <w:tcPr>
            <w:tcW w:w="4552" w:type="dxa"/>
            <w:gridSpan w:val="2"/>
          </w:tcPr>
          <w:p w:rsidR="006D0744" w:rsidRDefault="00781C75" w:rsidP="00781C75">
            <w:pPr>
              <w:jc w:val="both"/>
              <w:rPr>
                <w:rFonts w:ascii="Arial" w:hAnsi="Arial" w:cs="Arial"/>
              </w:rPr>
            </w:pPr>
            <w:r>
              <w:rPr>
                <w:rFonts w:ascii="Arial" w:hAnsi="Arial" w:cs="Arial"/>
              </w:rPr>
              <w:t>Altas temperaturas y fuentes de ignición, el contacto con el aire y la luz va absorbiendo lentamente oxigeno, lo que lo obscurece y enrancia</w:t>
            </w:r>
            <w:r w:rsidR="006D0744">
              <w:rPr>
                <w:rFonts w:ascii="Arial" w:hAnsi="Arial" w:cs="Arial"/>
              </w:rPr>
              <w:t>.</w:t>
            </w:r>
          </w:p>
        </w:tc>
      </w:tr>
      <w:tr w:rsidR="006D0744" w:rsidTr="00781C75">
        <w:tblPrEx>
          <w:shd w:val="clear" w:color="auto" w:fill="auto"/>
        </w:tblPrEx>
        <w:tc>
          <w:tcPr>
            <w:tcW w:w="4489" w:type="dxa"/>
            <w:vAlign w:val="center"/>
          </w:tcPr>
          <w:p w:rsidR="006D0744" w:rsidRDefault="006D0744" w:rsidP="00781C75">
            <w:pPr>
              <w:rPr>
                <w:rFonts w:ascii="Arial" w:hAnsi="Arial" w:cs="Arial"/>
              </w:rPr>
            </w:pPr>
            <w:r>
              <w:rPr>
                <w:rFonts w:ascii="Arial" w:hAnsi="Arial" w:cs="Arial"/>
              </w:rPr>
              <w:t>Incompatibilidad:</w:t>
            </w:r>
          </w:p>
        </w:tc>
        <w:tc>
          <w:tcPr>
            <w:tcW w:w="4552" w:type="dxa"/>
            <w:gridSpan w:val="2"/>
          </w:tcPr>
          <w:p w:rsidR="006D0744" w:rsidRDefault="006D0744" w:rsidP="00781C75">
            <w:pPr>
              <w:jc w:val="both"/>
              <w:rPr>
                <w:rFonts w:ascii="Arial" w:hAnsi="Arial" w:cs="Arial"/>
              </w:rPr>
            </w:pPr>
            <w:r>
              <w:rPr>
                <w:rFonts w:ascii="Arial" w:hAnsi="Arial" w:cs="Arial"/>
              </w:rPr>
              <w:t>Agentes oxidantes fuertes</w:t>
            </w:r>
            <w:r w:rsidR="00781C75">
              <w:rPr>
                <w:rFonts w:ascii="Arial" w:hAnsi="Arial" w:cs="Arial"/>
              </w:rPr>
              <w:t>, ácidos inorgánicos.</w:t>
            </w:r>
          </w:p>
        </w:tc>
      </w:tr>
      <w:tr w:rsidR="006D0744" w:rsidTr="00781C75">
        <w:tblPrEx>
          <w:shd w:val="clear" w:color="auto" w:fill="auto"/>
        </w:tblPrEx>
        <w:tc>
          <w:tcPr>
            <w:tcW w:w="4489" w:type="dxa"/>
            <w:vAlign w:val="center"/>
          </w:tcPr>
          <w:p w:rsidR="006D0744" w:rsidRDefault="006D0744" w:rsidP="00781C75">
            <w:pPr>
              <w:jc w:val="both"/>
              <w:rPr>
                <w:rFonts w:ascii="Arial" w:hAnsi="Arial" w:cs="Arial"/>
              </w:rPr>
            </w:pPr>
            <w:r>
              <w:rPr>
                <w:rFonts w:ascii="Arial" w:hAnsi="Arial" w:cs="Arial"/>
              </w:rPr>
              <w:t>Productos peligrosos de la descomposición:</w:t>
            </w:r>
          </w:p>
        </w:tc>
        <w:tc>
          <w:tcPr>
            <w:tcW w:w="4552" w:type="dxa"/>
            <w:gridSpan w:val="2"/>
          </w:tcPr>
          <w:p w:rsidR="006D0744" w:rsidRDefault="00781C75" w:rsidP="00781C75">
            <w:pPr>
              <w:jc w:val="both"/>
              <w:rPr>
                <w:rFonts w:ascii="Arial" w:hAnsi="Arial" w:cs="Arial"/>
              </w:rPr>
            </w:pPr>
            <w:r>
              <w:rPr>
                <w:rFonts w:ascii="Arial" w:hAnsi="Arial" w:cs="Arial"/>
              </w:rPr>
              <w:t>M</w:t>
            </w:r>
            <w:r w:rsidR="006D0744">
              <w:rPr>
                <w:rFonts w:ascii="Arial" w:hAnsi="Arial" w:cs="Arial"/>
              </w:rPr>
              <w:t>onóxido de carbono (CO) y bióxido de carbono (CO</w:t>
            </w:r>
            <w:r w:rsidR="006D0744" w:rsidRPr="004036B1">
              <w:rPr>
                <w:rFonts w:ascii="Arial" w:hAnsi="Arial" w:cs="Arial"/>
                <w:sz w:val="18"/>
              </w:rPr>
              <w:t>2</w:t>
            </w:r>
            <w:r w:rsidR="006D0744">
              <w:rPr>
                <w:rFonts w:ascii="Arial" w:hAnsi="Arial" w:cs="Arial"/>
              </w:rPr>
              <w:t>).</w:t>
            </w:r>
          </w:p>
        </w:tc>
      </w:tr>
      <w:tr w:rsidR="006D0744" w:rsidTr="00781C75">
        <w:tblPrEx>
          <w:shd w:val="clear" w:color="auto" w:fill="auto"/>
        </w:tblPrEx>
        <w:tc>
          <w:tcPr>
            <w:tcW w:w="4489" w:type="dxa"/>
            <w:vAlign w:val="center"/>
          </w:tcPr>
          <w:p w:rsidR="006D0744" w:rsidRDefault="006D0744" w:rsidP="00781C75">
            <w:pPr>
              <w:rPr>
                <w:rFonts w:ascii="Arial" w:hAnsi="Arial" w:cs="Arial"/>
              </w:rPr>
            </w:pPr>
            <w:r>
              <w:rPr>
                <w:rFonts w:ascii="Arial" w:hAnsi="Arial" w:cs="Arial"/>
              </w:rPr>
              <w:t>Polimerización espontánea:</w:t>
            </w:r>
          </w:p>
        </w:tc>
        <w:tc>
          <w:tcPr>
            <w:tcW w:w="4552" w:type="dxa"/>
            <w:gridSpan w:val="2"/>
          </w:tcPr>
          <w:p w:rsidR="006D0744" w:rsidRDefault="006D0744" w:rsidP="00781C75">
            <w:pPr>
              <w:jc w:val="both"/>
              <w:rPr>
                <w:rFonts w:ascii="Arial" w:hAnsi="Arial" w:cs="Arial"/>
              </w:rPr>
            </w:pPr>
            <w:r>
              <w:rPr>
                <w:rFonts w:ascii="Arial" w:hAnsi="Arial" w:cs="Arial"/>
              </w:rPr>
              <w:t>No puede ocurrir.</w:t>
            </w:r>
          </w:p>
        </w:tc>
      </w:tr>
      <w:tr w:rsidR="006D0744" w:rsidTr="00781C75">
        <w:tblPrEx>
          <w:shd w:val="clear" w:color="auto" w:fill="auto"/>
        </w:tblPrEx>
        <w:tc>
          <w:tcPr>
            <w:tcW w:w="4489" w:type="dxa"/>
            <w:vAlign w:val="center"/>
          </w:tcPr>
          <w:p w:rsidR="006D0744" w:rsidRDefault="006D0744" w:rsidP="00781C75">
            <w:pPr>
              <w:jc w:val="both"/>
              <w:rPr>
                <w:rFonts w:ascii="Arial" w:hAnsi="Arial" w:cs="Arial"/>
              </w:rPr>
            </w:pPr>
            <w:r>
              <w:rPr>
                <w:rFonts w:ascii="Arial" w:hAnsi="Arial" w:cs="Arial"/>
              </w:rPr>
              <w:t>Otras condiciones que se deben procurar durante el uso de la sustancia química peligrosa, a fin de evitar que reaccione:</w:t>
            </w:r>
          </w:p>
        </w:tc>
        <w:tc>
          <w:tcPr>
            <w:tcW w:w="4552" w:type="dxa"/>
            <w:gridSpan w:val="2"/>
            <w:vAlign w:val="center"/>
          </w:tcPr>
          <w:p w:rsidR="006D0744" w:rsidRDefault="00781C75" w:rsidP="00781C75">
            <w:pPr>
              <w:rPr>
                <w:rFonts w:ascii="Arial" w:hAnsi="Arial" w:cs="Arial"/>
              </w:rPr>
            </w:pPr>
            <w:r>
              <w:rPr>
                <w:rFonts w:ascii="Arial" w:hAnsi="Arial" w:cs="Arial"/>
              </w:rPr>
              <w:t>Ninguna</w:t>
            </w:r>
            <w:r w:rsidR="006D0744">
              <w:rPr>
                <w:rFonts w:ascii="Arial" w:hAnsi="Arial" w:cs="Arial"/>
              </w:rPr>
              <w:t>.</w:t>
            </w:r>
          </w:p>
        </w:tc>
      </w:tr>
    </w:tbl>
    <w:p w:rsidR="006D0744" w:rsidRDefault="006D0744" w:rsidP="006D0744">
      <w:pPr>
        <w:rPr>
          <w:rFonts w:ascii="Arial" w:hAnsi="Arial" w:cs="Arial"/>
        </w:rPr>
      </w:pPr>
    </w:p>
    <w:tbl>
      <w:tblPr>
        <w:tblStyle w:val="Tablaconcuadrcula"/>
        <w:tblW w:w="0" w:type="auto"/>
        <w:shd w:val="clear" w:color="auto" w:fill="B8CCE4" w:themeFill="accent1" w:themeFillTint="66"/>
        <w:tblLook w:val="04A0"/>
      </w:tblPr>
      <w:tblGrid>
        <w:gridCol w:w="3013"/>
        <w:gridCol w:w="1476"/>
        <w:gridCol w:w="1537"/>
        <w:gridCol w:w="3013"/>
      </w:tblGrid>
      <w:tr w:rsidR="006D0744" w:rsidTr="00781C75">
        <w:tc>
          <w:tcPr>
            <w:tcW w:w="9039" w:type="dxa"/>
            <w:gridSpan w:val="4"/>
            <w:shd w:val="clear" w:color="auto" w:fill="B8CCE4" w:themeFill="accent1" w:themeFillTint="66"/>
          </w:tcPr>
          <w:p w:rsidR="006D0744" w:rsidRDefault="006D0744" w:rsidP="00781C75">
            <w:pPr>
              <w:jc w:val="center"/>
              <w:rPr>
                <w:rFonts w:ascii="Arial" w:hAnsi="Arial" w:cs="Arial"/>
              </w:rPr>
            </w:pPr>
            <w:r>
              <w:rPr>
                <w:rFonts w:ascii="Arial" w:hAnsi="Arial" w:cs="Arial"/>
              </w:rPr>
              <w:t>SECCION VII.- RIESGOS A LA SALUD Y PRIMEROS AUXILIOS</w:t>
            </w:r>
          </w:p>
        </w:tc>
      </w:tr>
      <w:tr w:rsidR="006D0744" w:rsidTr="00781C75">
        <w:tblPrEx>
          <w:shd w:val="clear" w:color="auto" w:fill="auto"/>
        </w:tblPrEx>
        <w:tc>
          <w:tcPr>
            <w:tcW w:w="9039" w:type="dxa"/>
            <w:gridSpan w:val="4"/>
          </w:tcPr>
          <w:p w:rsidR="006D0744" w:rsidRDefault="006D0744" w:rsidP="00781C75">
            <w:pPr>
              <w:rPr>
                <w:rFonts w:ascii="Arial" w:hAnsi="Arial" w:cs="Arial"/>
              </w:rPr>
            </w:pPr>
            <w:r>
              <w:rPr>
                <w:rFonts w:ascii="Arial" w:hAnsi="Arial" w:cs="Arial"/>
              </w:rPr>
              <w:t>Según la vía de ingreso al organismo:</w:t>
            </w:r>
          </w:p>
        </w:tc>
      </w:tr>
      <w:tr w:rsidR="006D0744" w:rsidTr="00781C75">
        <w:tblPrEx>
          <w:shd w:val="clear" w:color="auto" w:fill="auto"/>
        </w:tblPrEx>
        <w:tc>
          <w:tcPr>
            <w:tcW w:w="4489" w:type="dxa"/>
            <w:gridSpan w:val="2"/>
            <w:vAlign w:val="center"/>
          </w:tcPr>
          <w:p w:rsidR="006D0744" w:rsidRDefault="006D0744" w:rsidP="00781C75">
            <w:pPr>
              <w:rPr>
                <w:rFonts w:ascii="Arial" w:hAnsi="Arial" w:cs="Arial"/>
              </w:rPr>
            </w:pPr>
            <w:r>
              <w:rPr>
                <w:rFonts w:ascii="Arial" w:hAnsi="Arial" w:cs="Arial"/>
              </w:rPr>
              <w:t>Ingestión:</w:t>
            </w:r>
          </w:p>
        </w:tc>
        <w:tc>
          <w:tcPr>
            <w:tcW w:w="4550" w:type="dxa"/>
            <w:gridSpan w:val="2"/>
          </w:tcPr>
          <w:p w:rsidR="006D0744" w:rsidRDefault="004F4DBF" w:rsidP="00781C75">
            <w:pPr>
              <w:jc w:val="both"/>
              <w:rPr>
                <w:rFonts w:ascii="Arial" w:hAnsi="Arial" w:cs="Arial"/>
              </w:rPr>
            </w:pPr>
            <w:r>
              <w:rPr>
                <w:rFonts w:ascii="Arial" w:hAnsi="Arial" w:cs="Arial"/>
              </w:rPr>
              <w:t>Puede causar irritación del tracto gastrointestinal</w:t>
            </w:r>
            <w:r w:rsidR="006D0744">
              <w:rPr>
                <w:rFonts w:ascii="Arial" w:hAnsi="Arial" w:cs="Arial"/>
              </w:rPr>
              <w:t>.</w:t>
            </w:r>
          </w:p>
        </w:tc>
      </w:tr>
      <w:tr w:rsidR="006D0744" w:rsidTr="00781C75">
        <w:tblPrEx>
          <w:shd w:val="clear" w:color="auto" w:fill="auto"/>
        </w:tblPrEx>
        <w:tc>
          <w:tcPr>
            <w:tcW w:w="4489" w:type="dxa"/>
            <w:gridSpan w:val="2"/>
            <w:vAlign w:val="center"/>
          </w:tcPr>
          <w:p w:rsidR="006D0744" w:rsidRDefault="006D0744" w:rsidP="00781C75">
            <w:pPr>
              <w:rPr>
                <w:rFonts w:ascii="Arial" w:hAnsi="Arial" w:cs="Arial"/>
              </w:rPr>
            </w:pPr>
            <w:r>
              <w:rPr>
                <w:rFonts w:ascii="Arial" w:hAnsi="Arial" w:cs="Arial"/>
              </w:rPr>
              <w:t>Contacto con los ojos:</w:t>
            </w:r>
          </w:p>
        </w:tc>
        <w:tc>
          <w:tcPr>
            <w:tcW w:w="4550" w:type="dxa"/>
            <w:gridSpan w:val="2"/>
          </w:tcPr>
          <w:p w:rsidR="006D0744" w:rsidRDefault="00AC3C40" w:rsidP="00781C75">
            <w:pPr>
              <w:jc w:val="both"/>
              <w:rPr>
                <w:rFonts w:ascii="Arial" w:hAnsi="Arial" w:cs="Arial"/>
              </w:rPr>
            </w:pPr>
            <w:r>
              <w:rPr>
                <w:rFonts w:ascii="Arial" w:hAnsi="Arial" w:cs="Arial"/>
              </w:rPr>
              <w:t>La exposición accidental solamente ocasionara una irritación ligera pero transitoria.</w:t>
            </w:r>
          </w:p>
        </w:tc>
      </w:tr>
      <w:tr w:rsidR="006D0744" w:rsidTr="00781C75">
        <w:tblPrEx>
          <w:shd w:val="clear" w:color="auto" w:fill="auto"/>
        </w:tblPrEx>
        <w:tc>
          <w:tcPr>
            <w:tcW w:w="4489" w:type="dxa"/>
            <w:gridSpan w:val="2"/>
            <w:vAlign w:val="center"/>
          </w:tcPr>
          <w:p w:rsidR="006D0744" w:rsidRDefault="006D0744" w:rsidP="00781C75">
            <w:pPr>
              <w:rPr>
                <w:rFonts w:ascii="Arial" w:hAnsi="Arial" w:cs="Arial"/>
              </w:rPr>
            </w:pPr>
            <w:r>
              <w:rPr>
                <w:rFonts w:ascii="Arial" w:hAnsi="Arial" w:cs="Arial"/>
              </w:rPr>
              <w:t>Contacto con la piel:</w:t>
            </w:r>
          </w:p>
        </w:tc>
        <w:tc>
          <w:tcPr>
            <w:tcW w:w="4550" w:type="dxa"/>
            <w:gridSpan w:val="2"/>
          </w:tcPr>
          <w:p w:rsidR="006D0744" w:rsidRDefault="00AC3C40" w:rsidP="00AC3C40">
            <w:pPr>
              <w:jc w:val="both"/>
              <w:rPr>
                <w:rFonts w:ascii="Arial" w:hAnsi="Arial" w:cs="Arial"/>
              </w:rPr>
            </w:pPr>
            <w:r>
              <w:rPr>
                <w:rFonts w:ascii="Arial" w:hAnsi="Arial" w:cs="Arial"/>
              </w:rPr>
              <w:t>Irritación ligera y primaria de la piel con el contacto prolongado o repetido. El producto calentado puede causar quemaduras térmicas al contacto.</w:t>
            </w:r>
          </w:p>
        </w:tc>
      </w:tr>
      <w:tr w:rsidR="006D0744" w:rsidTr="00781C75">
        <w:tblPrEx>
          <w:shd w:val="clear" w:color="auto" w:fill="auto"/>
        </w:tblPrEx>
        <w:tc>
          <w:tcPr>
            <w:tcW w:w="4489" w:type="dxa"/>
            <w:gridSpan w:val="2"/>
            <w:vAlign w:val="center"/>
          </w:tcPr>
          <w:p w:rsidR="006D0744" w:rsidRDefault="006D0744" w:rsidP="00781C75">
            <w:pPr>
              <w:rPr>
                <w:rFonts w:ascii="Arial" w:hAnsi="Arial" w:cs="Arial"/>
              </w:rPr>
            </w:pPr>
            <w:r>
              <w:rPr>
                <w:rFonts w:ascii="Arial" w:hAnsi="Arial" w:cs="Arial"/>
              </w:rPr>
              <w:t>Inhalación:</w:t>
            </w:r>
          </w:p>
        </w:tc>
        <w:tc>
          <w:tcPr>
            <w:tcW w:w="4550" w:type="dxa"/>
            <w:gridSpan w:val="2"/>
          </w:tcPr>
          <w:p w:rsidR="006D0744" w:rsidRDefault="00AC3C40" w:rsidP="00781C75">
            <w:pPr>
              <w:jc w:val="both"/>
              <w:rPr>
                <w:rFonts w:ascii="Arial" w:hAnsi="Arial" w:cs="Arial"/>
              </w:rPr>
            </w:pPr>
            <w:r>
              <w:rPr>
                <w:rFonts w:ascii="Arial" w:hAnsi="Arial" w:cs="Arial"/>
              </w:rPr>
              <w:t>No aplicable a temperatura ambiente</w:t>
            </w:r>
            <w:r w:rsidR="006D0744">
              <w:rPr>
                <w:rFonts w:ascii="Arial" w:hAnsi="Arial" w:cs="Arial"/>
              </w:rPr>
              <w:t>.</w:t>
            </w:r>
            <w:r>
              <w:rPr>
                <w:rFonts w:ascii="Arial" w:hAnsi="Arial" w:cs="Arial"/>
              </w:rPr>
              <w:t xml:space="preserve"> La inhalación de vapores calientes pueden provocar mareos, nauseas y congestión del tracto respiratorio.</w:t>
            </w:r>
          </w:p>
        </w:tc>
      </w:tr>
      <w:tr w:rsidR="006D0744" w:rsidTr="00781C75">
        <w:tblPrEx>
          <w:shd w:val="clear" w:color="auto" w:fill="auto"/>
        </w:tblPrEx>
        <w:tc>
          <w:tcPr>
            <w:tcW w:w="9039" w:type="dxa"/>
            <w:gridSpan w:val="4"/>
            <w:vAlign w:val="center"/>
          </w:tcPr>
          <w:p w:rsidR="006D0744" w:rsidRDefault="006D0744" w:rsidP="00781C75">
            <w:pPr>
              <w:rPr>
                <w:rFonts w:ascii="Arial" w:hAnsi="Arial" w:cs="Arial"/>
              </w:rPr>
            </w:pPr>
            <w:r>
              <w:rPr>
                <w:rFonts w:ascii="Arial" w:hAnsi="Arial" w:cs="Arial"/>
              </w:rPr>
              <w:t>Sustancia química considerada como:</w:t>
            </w:r>
          </w:p>
        </w:tc>
      </w:tr>
      <w:tr w:rsidR="006D0744" w:rsidTr="00781C75">
        <w:tblPrEx>
          <w:shd w:val="clear" w:color="auto" w:fill="auto"/>
        </w:tblPrEx>
        <w:tc>
          <w:tcPr>
            <w:tcW w:w="3013" w:type="dxa"/>
            <w:vAlign w:val="center"/>
          </w:tcPr>
          <w:p w:rsidR="006D0744" w:rsidRDefault="006D0744" w:rsidP="00781C75">
            <w:pPr>
              <w:jc w:val="center"/>
              <w:rPr>
                <w:rFonts w:ascii="Arial" w:hAnsi="Arial" w:cs="Arial"/>
                <w:lang w:val="en-US"/>
              </w:rPr>
            </w:pPr>
            <w:r>
              <w:rPr>
                <w:rFonts w:ascii="Arial" w:hAnsi="Arial" w:cs="Arial"/>
                <w:lang w:val="en-US"/>
              </w:rPr>
              <w:t>Carcinogénica:</w:t>
            </w:r>
          </w:p>
          <w:p w:rsidR="006D0744" w:rsidRPr="0070627B" w:rsidRDefault="006D0744" w:rsidP="00781C75">
            <w:pPr>
              <w:jc w:val="center"/>
              <w:rPr>
                <w:rFonts w:ascii="Arial" w:hAnsi="Arial" w:cs="Arial"/>
                <w:lang w:val="en-US"/>
              </w:rPr>
            </w:pPr>
            <w:r>
              <w:rPr>
                <w:rFonts w:ascii="Arial" w:hAnsi="Arial" w:cs="Arial"/>
                <w:lang w:val="en-US"/>
              </w:rPr>
              <w:t>No</w:t>
            </w:r>
          </w:p>
        </w:tc>
        <w:tc>
          <w:tcPr>
            <w:tcW w:w="3013" w:type="dxa"/>
            <w:gridSpan w:val="2"/>
            <w:vAlign w:val="center"/>
          </w:tcPr>
          <w:p w:rsidR="006D0744" w:rsidRDefault="006D0744" w:rsidP="00781C75">
            <w:pPr>
              <w:jc w:val="center"/>
              <w:rPr>
                <w:rFonts w:ascii="Arial" w:hAnsi="Arial" w:cs="Arial"/>
              </w:rPr>
            </w:pPr>
            <w:r>
              <w:rPr>
                <w:rFonts w:ascii="Arial" w:hAnsi="Arial" w:cs="Arial"/>
              </w:rPr>
              <w:t>Mutagénica:</w:t>
            </w:r>
          </w:p>
          <w:p w:rsidR="006D0744" w:rsidRDefault="006D0744" w:rsidP="00781C75">
            <w:pPr>
              <w:jc w:val="center"/>
              <w:rPr>
                <w:rFonts w:ascii="Arial" w:hAnsi="Arial" w:cs="Arial"/>
              </w:rPr>
            </w:pPr>
            <w:r>
              <w:rPr>
                <w:rFonts w:ascii="Arial" w:hAnsi="Arial" w:cs="Arial"/>
              </w:rPr>
              <w:t>No</w:t>
            </w:r>
          </w:p>
        </w:tc>
        <w:tc>
          <w:tcPr>
            <w:tcW w:w="3013" w:type="dxa"/>
            <w:vAlign w:val="center"/>
          </w:tcPr>
          <w:p w:rsidR="006D0744" w:rsidRDefault="006D0744" w:rsidP="00781C75">
            <w:pPr>
              <w:jc w:val="center"/>
              <w:rPr>
                <w:rFonts w:ascii="Arial" w:hAnsi="Arial" w:cs="Arial"/>
              </w:rPr>
            </w:pPr>
            <w:r>
              <w:rPr>
                <w:rFonts w:ascii="Arial" w:hAnsi="Arial" w:cs="Arial"/>
              </w:rPr>
              <w:t>Teratogénica:</w:t>
            </w:r>
          </w:p>
          <w:p w:rsidR="006D0744" w:rsidRDefault="006D0744" w:rsidP="00781C75">
            <w:pPr>
              <w:jc w:val="center"/>
              <w:rPr>
                <w:rFonts w:ascii="Arial" w:hAnsi="Arial" w:cs="Arial"/>
              </w:rPr>
            </w:pPr>
            <w:r>
              <w:rPr>
                <w:rFonts w:ascii="Arial" w:hAnsi="Arial" w:cs="Arial"/>
              </w:rPr>
              <w:t>No</w:t>
            </w:r>
          </w:p>
        </w:tc>
      </w:tr>
      <w:tr w:rsidR="006D0744" w:rsidTr="00781C75">
        <w:tblPrEx>
          <w:shd w:val="clear" w:color="auto" w:fill="auto"/>
        </w:tblPrEx>
        <w:tc>
          <w:tcPr>
            <w:tcW w:w="9039" w:type="dxa"/>
            <w:gridSpan w:val="4"/>
            <w:vAlign w:val="center"/>
          </w:tcPr>
          <w:p w:rsidR="006D0744" w:rsidRDefault="006D0744" w:rsidP="00781C75">
            <w:pPr>
              <w:jc w:val="both"/>
              <w:rPr>
                <w:rFonts w:ascii="Arial" w:hAnsi="Arial" w:cs="Arial"/>
              </w:rPr>
            </w:pPr>
            <w:r>
              <w:rPr>
                <w:rFonts w:ascii="Arial" w:hAnsi="Arial" w:cs="Arial"/>
              </w:rPr>
              <w:t>Información complementaria:</w:t>
            </w:r>
          </w:p>
        </w:tc>
      </w:tr>
      <w:tr w:rsidR="006D0744" w:rsidTr="00781C75">
        <w:tblPrEx>
          <w:shd w:val="clear" w:color="auto" w:fill="auto"/>
        </w:tblPrEx>
        <w:tc>
          <w:tcPr>
            <w:tcW w:w="4489" w:type="dxa"/>
            <w:gridSpan w:val="2"/>
            <w:vAlign w:val="center"/>
          </w:tcPr>
          <w:p w:rsidR="006D0744" w:rsidRDefault="006D0744" w:rsidP="00781C75">
            <w:pPr>
              <w:rPr>
                <w:rFonts w:ascii="Arial" w:hAnsi="Arial" w:cs="Arial"/>
              </w:rPr>
            </w:pPr>
            <w:r>
              <w:rPr>
                <w:rFonts w:ascii="Arial" w:hAnsi="Arial" w:cs="Arial"/>
              </w:rPr>
              <w:t>CL</w:t>
            </w:r>
            <w:r w:rsidRPr="00813C82">
              <w:rPr>
                <w:rFonts w:ascii="Arial" w:hAnsi="Arial" w:cs="Arial"/>
                <w:sz w:val="18"/>
              </w:rPr>
              <w:t>50</w:t>
            </w:r>
            <w:r>
              <w:rPr>
                <w:rFonts w:ascii="Arial" w:hAnsi="Arial" w:cs="Arial"/>
                <w:sz w:val="22"/>
              </w:rPr>
              <w:t>: ND</w:t>
            </w:r>
          </w:p>
        </w:tc>
        <w:tc>
          <w:tcPr>
            <w:tcW w:w="4550" w:type="dxa"/>
            <w:gridSpan w:val="2"/>
          </w:tcPr>
          <w:p w:rsidR="006D0744" w:rsidRDefault="006D0744" w:rsidP="00781C75">
            <w:pPr>
              <w:jc w:val="both"/>
              <w:rPr>
                <w:rFonts w:ascii="Arial" w:hAnsi="Arial" w:cs="Arial"/>
              </w:rPr>
            </w:pPr>
            <w:r>
              <w:rPr>
                <w:rFonts w:ascii="Arial" w:hAnsi="Arial" w:cs="Arial"/>
              </w:rPr>
              <w:t>DL</w:t>
            </w:r>
            <w:r w:rsidRPr="00ED4696">
              <w:rPr>
                <w:rFonts w:ascii="Arial" w:hAnsi="Arial" w:cs="Arial"/>
                <w:sz w:val="18"/>
              </w:rPr>
              <w:t>50</w:t>
            </w:r>
            <w:r>
              <w:rPr>
                <w:rFonts w:ascii="Arial" w:hAnsi="Arial" w:cs="Arial"/>
                <w:sz w:val="22"/>
              </w:rPr>
              <w:t>:</w:t>
            </w:r>
            <w:r w:rsidR="004F4DBF">
              <w:rPr>
                <w:rFonts w:ascii="Arial" w:hAnsi="Arial" w:cs="Arial"/>
              </w:rPr>
              <w:t xml:space="preserve"> ND</w:t>
            </w:r>
          </w:p>
        </w:tc>
      </w:tr>
      <w:tr w:rsidR="006D0744" w:rsidTr="00781C75">
        <w:tblPrEx>
          <w:shd w:val="clear" w:color="auto" w:fill="auto"/>
        </w:tblPrEx>
        <w:tc>
          <w:tcPr>
            <w:tcW w:w="9039" w:type="dxa"/>
            <w:gridSpan w:val="4"/>
          </w:tcPr>
          <w:p w:rsidR="006D0744" w:rsidRDefault="006D0744" w:rsidP="00781C75">
            <w:pPr>
              <w:rPr>
                <w:rFonts w:ascii="Arial" w:hAnsi="Arial" w:cs="Arial"/>
              </w:rPr>
            </w:pPr>
            <w:r>
              <w:rPr>
                <w:rFonts w:ascii="Arial" w:hAnsi="Arial" w:cs="Arial"/>
              </w:rPr>
              <w:t>Emergencia y primeros auxilios:</w:t>
            </w:r>
          </w:p>
          <w:p w:rsidR="006D0744" w:rsidRDefault="006D0744" w:rsidP="00781C75">
            <w:pPr>
              <w:rPr>
                <w:rFonts w:ascii="Arial" w:hAnsi="Arial" w:cs="Arial"/>
              </w:rPr>
            </w:pPr>
            <w:r>
              <w:rPr>
                <w:rFonts w:ascii="Arial" w:hAnsi="Arial" w:cs="Arial"/>
              </w:rPr>
              <w:t>Medidas precautorias en caso de:</w:t>
            </w:r>
          </w:p>
        </w:tc>
      </w:tr>
      <w:tr w:rsidR="006D0744" w:rsidTr="00781C75">
        <w:tblPrEx>
          <w:shd w:val="clear" w:color="auto" w:fill="auto"/>
        </w:tblPrEx>
        <w:tc>
          <w:tcPr>
            <w:tcW w:w="4489" w:type="dxa"/>
            <w:gridSpan w:val="2"/>
            <w:vAlign w:val="center"/>
          </w:tcPr>
          <w:p w:rsidR="006D0744" w:rsidRDefault="006D0744" w:rsidP="00781C75">
            <w:pPr>
              <w:rPr>
                <w:rFonts w:ascii="Arial" w:hAnsi="Arial" w:cs="Arial"/>
              </w:rPr>
            </w:pPr>
            <w:r>
              <w:rPr>
                <w:rFonts w:ascii="Arial" w:hAnsi="Arial" w:cs="Arial"/>
              </w:rPr>
              <w:t>Ingestión:</w:t>
            </w:r>
          </w:p>
        </w:tc>
        <w:tc>
          <w:tcPr>
            <w:tcW w:w="4550" w:type="dxa"/>
            <w:gridSpan w:val="2"/>
          </w:tcPr>
          <w:p w:rsidR="006D0744" w:rsidRDefault="004F4DBF" w:rsidP="00781C75">
            <w:pPr>
              <w:jc w:val="both"/>
              <w:rPr>
                <w:rFonts w:ascii="Arial" w:hAnsi="Arial" w:cs="Arial"/>
              </w:rPr>
            </w:pPr>
            <w:r>
              <w:rPr>
                <w:rFonts w:ascii="Arial" w:hAnsi="Arial" w:cs="Arial"/>
              </w:rPr>
              <w:t>Si se ingiere, dar a beber 2 vasos de agua, no induzca el v</w:t>
            </w:r>
            <w:r w:rsidR="00BE144F">
              <w:rPr>
                <w:rFonts w:ascii="Arial" w:hAnsi="Arial" w:cs="Arial"/>
              </w:rPr>
              <w:t>ó</w:t>
            </w:r>
            <w:r>
              <w:rPr>
                <w:rFonts w:ascii="Arial" w:hAnsi="Arial" w:cs="Arial"/>
              </w:rPr>
              <w:t>mito</w:t>
            </w:r>
            <w:r w:rsidR="006D0744">
              <w:rPr>
                <w:rFonts w:ascii="Arial" w:hAnsi="Arial" w:cs="Arial"/>
              </w:rPr>
              <w:t>.</w:t>
            </w:r>
          </w:p>
        </w:tc>
      </w:tr>
      <w:tr w:rsidR="006D0744" w:rsidTr="00781C75">
        <w:tblPrEx>
          <w:shd w:val="clear" w:color="auto" w:fill="auto"/>
        </w:tblPrEx>
        <w:tc>
          <w:tcPr>
            <w:tcW w:w="4489" w:type="dxa"/>
            <w:gridSpan w:val="2"/>
            <w:vAlign w:val="center"/>
          </w:tcPr>
          <w:p w:rsidR="006D0744" w:rsidRDefault="006D0744" w:rsidP="00781C75">
            <w:pPr>
              <w:rPr>
                <w:rFonts w:ascii="Arial" w:hAnsi="Arial" w:cs="Arial"/>
              </w:rPr>
            </w:pPr>
            <w:r>
              <w:rPr>
                <w:rFonts w:ascii="Arial" w:hAnsi="Arial" w:cs="Arial"/>
              </w:rPr>
              <w:t>Contacto con los ojos:</w:t>
            </w:r>
          </w:p>
        </w:tc>
        <w:tc>
          <w:tcPr>
            <w:tcW w:w="4550" w:type="dxa"/>
            <w:gridSpan w:val="2"/>
          </w:tcPr>
          <w:p w:rsidR="006D0744" w:rsidRDefault="006D0744" w:rsidP="004F4DBF">
            <w:pPr>
              <w:jc w:val="both"/>
              <w:rPr>
                <w:rFonts w:ascii="Arial" w:hAnsi="Arial" w:cs="Arial"/>
              </w:rPr>
            </w:pPr>
            <w:r>
              <w:rPr>
                <w:rFonts w:ascii="Arial" w:hAnsi="Arial" w:cs="Arial"/>
              </w:rPr>
              <w:t xml:space="preserve">Enjuagar con abundante agua al menos por 15 </w:t>
            </w:r>
            <w:r w:rsidR="004F4DBF">
              <w:rPr>
                <w:rFonts w:ascii="Arial" w:hAnsi="Arial" w:cs="Arial"/>
              </w:rPr>
              <w:t>minutos, si la irritación persiste consulte a su Médico.</w:t>
            </w:r>
          </w:p>
        </w:tc>
      </w:tr>
      <w:tr w:rsidR="006D0744" w:rsidTr="00781C75">
        <w:tblPrEx>
          <w:shd w:val="clear" w:color="auto" w:fill="auto"/>
        </w:tblPrEx>
        <w:tc>
          <w:tcPr>
            <w:tcW w:w="4489" w:type="dxa"/>
            <w:gridSpan w:val="2"/>
            <w:vAlign w:val="center"/>
          </w:tcPr>
          <w:p w:rsidR="006D0744" w:rsidRDefault="006D0744" w:rsidP="00781C75">
            <w:pPr>
              <w:rPr>
                <w:rFonts w:ascii="Arial" w:hAnsi="Arial" w:cs="Arial"/>
              </w:rPr>
            </w:pPr>
            <w:r>
              <w:rPr>
                <w:rFonts w:ascii="Arial" w:hAnsi="Arial" w:cs="Arial"/>
              </w:rPr>
              <w:t>Contacto con la piel:</w:t>
            </w:r>
          </w:p>
        </w:tc>
        <w:tc>
          <w:tcPr>
            <w:tcW w:w="4550" w:type="dxa"/>
            <w:gridSpan w:val="2"/>
          </w:tcPr>
          <w:p w:rsidR="006D0744" w:rsidRDefault="004F4DBF" w:rsidP="00781C75">
            <w:pPr>
              <w:jc w:val="both"/>
              <w:rPr>
                <w:rFonts w:ascii="Arial" w:hAnsi="Arial" w:cs="Arial"/>
              </w:rPr>
            </w:pPr>
            <w:r>
              <w:rPr>
                <w:rFonts w:ascii="Arial" w:hAnsi="Arial" w:cs="Arial"/>
              </w:rPr>
              <w:t xml:space="preserve">Lavar bien la zona afectada con abundante agua y jabón y quitarse la </w:t>
            </w:r>
            <w:r>
              <w:rPr>
                <w:rFonts w:ascii="Arial" w:hAnsi="Arial" w:cs="Arial"/>
              </w:rPr>
              <w:lastRenderedPageBreak/>
              <w:t>ropa contaminada</w:t>
            </w:r>
            <w:r w:rsidR="006D0744">
              <w:rPr>
                <w:rFonts w:ascii="Arial" w:hAnsi="Arial" w:cs="Arial"/>
              </w:rPr>
              <w:t>.</w:t>
            </w:r>
          </w:p>
        </w:tc>
      </w:tr>
      <w:tr w:rsidR="006D0744" w:rsidTr="00781C75">
        <w:tblPrEx>
          <w:shd w:val="clear" w:color="auto" w:fill="auto"/>
        </w:tblPrEx>
        <w:tc>
          <w:tcPr>
            <w:tcW w:w="4489" w:type="dxa"/>
            <w:gridSpan w:val="2"/>
            <w:vAlign w:val="center"/>
          </w:tcPr>
          <w:p w:rsidR="006D0744" w:rsidRDefault="006D0744" w:rsidP="00781C75">
            <w:pPr>
              <w:rPr>
                <w:rFonts w:ascii="Arial" w:hAnsi="Arial" w:cs="Arial"/>
              </w:rPr>
            </w:pPr>
            <w:r>
              <w:rPr>
                <w:rFonts w:ascii="Arial" w:hAnsi="Arial" w:cs="Arial"/>
              </w:rPr>
              <w:lastRenderedPageBreak/>
              <w:t>Inhalación:</w:t>
            </w:r>
          </w:p>
        </w:tc>
        <w:tc>
          <w:tcPr>
            <w:tcW w:w="4550" w:type="dxa"/>
            <w:gridSpan w:val="2"/>
          </w:tcPr>
          <w:p w:rsidR="006D0744" w:rsidRDefault="006D0744" w:rsidP="00781C75">
            <w:pPr>
              <w:jc w:val="both"/>
              <w:rPr>
                <w:rFonts w:ascii="Arial" w:hAnsi="Arial" w:cs="Arial"/>
              </w:rPr>
            </w:pPr>
            <w:r>
              <w:rPr>
                <w:rFonts w:ascii="Arial" w:hAnsi="Arial" w:cs="Arial"/>
              </w:rPr>
              <w:t>Trasladar a la victima a una zona con aire fresco. Si la respiración se dificulta administrar oxigeno.</w:t>
            </w:r>
            <w:r w:rsidR="004F4DBF">
              <w:rPr>
                <w:rFonts w:ascii="Arial" w:hAnsi="Arial" w:cs="Arial"/>
              </w:rPr>
              <w:t xml:space="preserve"> Si la persona no respira, de respiración artificial.</w:t>
            </w:r>
          </w:p>
        </w:tc>
      </w:tr>
      <w:tr w:rsidR="006D0744" w:rsidTr="00781C75">
        <w:tblPrEx>
          <w:shd w:val="clear" w:color="auto" w:fill="auto"/>
        </w:tblPrEx>
        <w:tc>
          <w:tcPr>
            <w:tcW w:w="4489" w:type="dxa"/>
            <w:gridSpan w:val="2"/>
            <w:vAlign w:val="center"/>
          </w:tcPr>
          <w:p w:rsidR="006D0744" w:rsidRDefault="006D0744" w:rsidP="00781C75">
            <w:pPr>
              <w:rPr>
                <w:rFonts w:ascii="Arial" w:hAnsi="Arial" w:cs="Arial"/>
              </w:rPr>
            </w:pPr>
            <w:r>
              <w:rPr>
                <w:rFonts w:ascii="Arial" w:hAnsi="Arial" w:cs="Arial"/>
              </w:rPr>
              <w:t>Otros riesgos o efectos a la salud:</w:t>
            </w:r>
          </w:p>
        </w:tc>
        <w:tc>
          <w:tcPr>
            <w:tcW w:w="4550" w:type="dxa"/>
            <w:gridSpan w:val="2"/>
          </w:tcPr>
          <w:p w:rsidR="006D0744" w:rsidRDefault="006D0744" w:rsidP="00781C75">
            <w:pPr>
              <w:jc w:val="both"/>
              <w:rPr>
                <w:rFonts w:ascii="Arial" w:hAnsi="Arial" w:cs="Arial"/>
              </w:rPr>
            </w:pPr>
          </w:p>
        </w:tc>
      </w:tr>
      <w:tr w:rsidR="006D0744" w:rsidTr="00781C75">
        <w:tblPrEx>
          <w:shd w:val="clear" w:color="auto" w:fill="auto"/>
        </w:tblPrEx>
        <w:tc>
          <w:tcPr>
            <w:tcW w:w="4489" w:type="dxa"/>
            <w:gridSpan w:val="2"/>
            <w:vAlign w:val="center"/>
          </w:tcPr>
          <w:p w:rsidR="006D0744" w:rsidRDefault="006D0744" w:rsidP="00781C75">
            <w:pPr>
              <w:jc w:val="both"/>
              <w:rPr>
                <w:rFonts w:ascii="Arial" w:hAnsi="Arial" w:cs="Arial"/>
              </w:rPr>
            </w:pPr>
            <w:r>
              <w:rPr>
                <w:rFonts w:ascii="Arial" w:hAnsi="Arial" w:cs="Arial"/>
              </w:rPr>
              <w:t>Otra información importante para la atención médica primaria:</w:t>
            </w:r>
          </w:p>
        </w:tc>
        <w:tc>
          <w:tcPr>
            <w:tcW w:w="4550" w:type="dxa"/>
            <w:gridSpan w:val="2"/>
          </w:tcPr>
          <w:p w:rsidR="006D0744" w:rsidRDefault="006D0744" w:rsidP="00781C75">
            <w:pPr>
              <w:jc w:val="both"/>
              <w:rPr>
                <w:rFonts w:ascii="Arial" w:hAnsi="Arial" w:cs="Arial"/>
              </w:rPr>
            </w:pPr>
          </w:p>
        </w:tc>
      </w:tr>
      <w:tr w:rsidR="006D0744" w:rsidTr="00781C75">
        <w:tblPrEx>
          <w:shd w:val="clear" w:color="auto" w:fill="auto"/>
        </w:tblPrEx>
        <w:tc>
          <w:tcPr>
            <w:tcW w:w="4489" w:type="dxa"/>
            <w:gridSpan w:val="2"/>
            <w:vAlign w:val="center"/>
          </w:tcPr>
          <w:p w:rsidR="006D0744" w:rsidRDefault="006D0744" w:rsidP="00781C75">
            <w:pPr>
              <w:rPr>
                <w:rFonts w:ascii="Arial" w:hAnsi="Arial" w:cs="Arial"/>
              </w:rPr>
            </w:pPr>
            <w:r>
              <w:rPr>
                <w:rFonts w:ascii="Arial" w:hAnsi="Arial" w:cs="Arial"/>
              </w:rPr>
              <w:t>Antídotos:</w:t>
            </w:r>
          </w:p>
        </w:tc>
        <w:tc>
          <w:tcPr>
            <w:tcW w:w="4550" w:type="dxa"/>
            <w:gridSpan w:val="2"/>
          </w:tcPr>
          <w:p w:rsidR="006D0744" w:rsidRDefault="006D0744" w:rsidP="00781C75">
            <w:pPr>
              <w:jc w:val="both"/>
              <w:rPr>
                <w:rFonts w:ascii="Arial" w:hAnsi="Arial" w:cs="Arial"/>
              </w:rPr>
            </w:pPr>
          </w:p>
        </w:tc>
      </w:tr>
    </w:tbl>
    <w:p w:rsidR="006D0744" w:rsidRDefault="006D0744" w:rsidP="006D0744">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6D0744" w:rsidTr="00781C75">
        <w:tc>
          <w:tcPr>
            <w:tcW w:w="8978" w:type="dxa"/>
            <w:gridSpan w:val="2"/>
            <w:shd w:val="clear" w:color="auto" w:fill="B8CCE4" w:themeFill="accent1" w:themeFillTint="66"/>
          </w:tcPr>
          <w:p w:rsidR="006D0744" w:rsidRDefault="006D0744" w:rsidP="00781C75">
            <w:pPr>
              <w:jc w:val="center"/>
              <w:rPr>
                <w:rFonts w:ascii="Arial" w:hAnsi="Arial" w:cs="Arial"/>
              </w:rPr>
            </w:pPr>
            <w:r>
              <w:rPr>
                <w:rFonts w:ascii="Arial" w:hAnsi="Arial" w:cs="Arial"/>
              </w:rPr>
              <w:t>SECCION VIII. INDICACIONES EN CASO DE FUGA O DERRAME</w:t>
            </w:r>
          </w:p>
        </w:tc>
      </w:tr>
      <w:tr w:rsidR="006D0744" w:rsidTr="00781C75">
        <w:tblPrEx>
          <w:shd w:val="clear" w:color="auto" w:fill="auto"/>
        </w:tblPrEx>
        <w:tc>
          <w:tcPr>
            <w:tcW w:w="4489" w:type="dxa"/>
            <w:vAlign w:val="center"/>
          </w:tcPr>
          <w:p w:rsidR="006D0744" w:rsidRDefault="006D0744" w:rsidP="00781C75">
            <w:pPr>
              <w:jc w:val="both"/>
              <w:rPr>
                <w:rFonts w:ascii="Arial" w:hAnsi="Arial" w:cs="Arial"/>
              </w:rPr>
            </w:pPr>
            <w:r>
              <w:rPr>
                <w:rFonts w:ascii="Arial" w:hAnsi="Arial" w:cs="Arial"/>
              </w:rPr>
              <w:t>Procedimiento y precauciones inmediatas:</w:t>
            </w:r>
          </w:p>
        </w:tc>
        <w:tc>
          <w:tcPr>
            <w:tcW w:w="4489" w:type="dxa"/>
          </w:tcPr>
          <w:p w:rsidR="006D0744" w:rsidRDefault="00BE144F" w:rsidP="00781C75">
            <w:pPr>
              <w:jc w:val="both"/>
              <w:rPr>
                <w:rFonts w:ascii="Arial" w:hAnsi="Arial" w:cs="Arial"/>
              </w:rPr>
            </w:pPr>
            <w:r>
              <w:rPr>
                <w:rFonts w:ascii="Arial" w:hAnsi="Arial" w:cs="Arial"/>
              </w:rPr>
              <w:t>Usar el equipo de protección personal recomendado, evitar el contacto con los ojos, piel, ropa y no inhalar los vapores</w:t>
            </w:r>
            <w:r w:rsidR="006D0744">
              <w:rPr>
                <w:rFonts w:ascii="Arial" w:hAnsi="Arial" w:cs="Arial"/>
              </w:rPr>
              <w:t>.</w:t>
            </w:r>
          </w:p>
        </w:tc>
      </w:tr>
      <w:tr w:rsidR="006D0744" w:rsidTr="00781C75">
        <w:tblPrEx>
          <w:shd w:val="clear" w:color="auto" w:fill="auto"/>
        </w:tblPrEx>
        <w:tc>
          <w:tcPr>
            <w:tcW w:w="8978" w:type="dxa"/>
            <w:gridSpan w:val="2"/>
            <w:vAlign w:val="center"/>
          </w:tcPr>
          <w:p w:rsidR="006D0744" w:rsidRDefault="006D0744" w:rsidP="00781C75">
            <w:pPr>
              <w:jc w:val="both"/>
              <w:rPr>
                <w:rFonts w:ascii="Arial" w:hAnsi="Arial" w:cs="Arial"/>
              </w:rPr>
            </w:pPr>
            <w:r>
              <w:rPr>
                <w:rFonts w:ascii="Arial" w:hAnsi="Arial" w:cs="Arial"/>
              </w:rPr>
              <w:t>Método de mitigación:</w:t>
            </w:r>
          </w:p>
        </w:tc>
      </w:tr>
      <w:tr w:rsidR="006D0744" w:rsidTr="00781C75">
        <w:tblPrEx>
          <w:shd w:val="clear" w:color="auto" w:fill="auto"/>
        </w:tblPrEx>
        <w:tc>
          <w:tcPr>
            <w:tcW w:w="4489" w:type="dxa"/>
            <w:vAlign w:val="center"/>
          </w:tcPr>
          <w:p w:rsidR="006D0744" w:rsidRDefault="006D0744" w:rsidP="00781C75">
            <w:pPr>
              <w:rPr>
                <w:rFonts w:ascii="Arial" w:hAnsi="Arial" w:cs="Arial"/>
              </w:rPr>
            </w:pPr>
            <w:r>
              <w:rPr>
                <w:rFonts w:ascii="Arial" w:hAnsi="Arial" w:cs="Arial"/>
              </w:rPr>
              <w:t>Pequeños derrames:</w:t>
            </w:r>
          </w:p>
        </w:tc>
        <w:tc>
          <w:tcPr>
            <w:tcW w:w="4489" w:type="dxa"/>
          </w:tcPr>
          <w:p w:rsidR="006D0744" w:rsidRDefault="00BE144F" w:rsidP="00BE144F">
            <w:pPr>
              <w:jc w:val="both"/>
              <w:rPr>
                <w:rFonts w:ascii="Arial" w:hAnsi="Arial" w:cs="Arial"/>
              </w:rPr>
            </w:pPr>
            <w:r>
              <w:rPr>
                <w:rFonts w:ascii="Arial" w:hAnsi="Arial" w:cs="Arial"/>
              </w:rPr>
              <w:t>Lavar el área con agua y detergente.</w:t>
            </w:r>
          </w:p>
        </w:tc>
      </w:tr>
      <w:tr w:rsidR="006D0744" w:rsidTr="00781C75">
        <w:tblPrEx>
          <w:shd w:val="clear" w:color="auto" w:fill="auto"/>
        </w:tblPrEx>
        <w:tc>
          <w:tcPr>
            <w:tcW w:w="4489" w:type="dxa"/>
            <w:vAlign w:val="center"/>
          </w:tcPr>
          <w:p w:rsidR="006D0744" w:rsidRDefault="006D0744" w:rsidP="00781C75">
            <w:pPr>
              <w:rPr>
                <w:rFonts w:ascii="Arial" w:hAnsi="Arial" w:cs="Arial"/>
              </w:rPr>
            </w:pPr>
            <w:r>
              <w:rPr>
                <w:rFonts w:ascii="Arial" w:hAnsi="Arial" w:cs="Arial"/>
              </w:rPr>
              <w:t>Grandes derrames:</w:t>
            </w:r>
          </w:p>
        </w:tc>
        <w:tc>
          <w:tcPr>
            <w:tcW w:w="4489" w:type="dxa"/>
          </w:tcPr>
          <w:p w:rsidR="006D0744" w:rsidRDefault="00BE144F" w:rsidP="001C5379">
            <w:pPr>
              <w:jc w:val="both"/>
              <w:rPr>
                <w:rFonts w:ascii="Arial" w:hAnsi="Arial" w:cs="Arial"/>
              </w:rPr>
            </w:pPr>
            <w:r>
              <w:rPr>
                <w:rFonts w:ascii="Arial" w:hAnsi="Arial" w:cs="Arial"/>
              </w:rPr>
              <w:t xml:space="preserve">Detener o disminuir la fuga en caso de ser posible y seguro, mediante la formación de diques de contención con tierra, arena o material </w:t>
            </w:r>
            <w:r w:rsidR="001C5379">
              <w:rPr>
                <w:rFonts w:ascii="Arial" w:hAnsi="Arial" w:cs="Arial"/>
              </w:rPr>
              <w:t>absorbente que no reaccione con el material derramado. Posteriormente recolectarlo para su disposición final.</w:t>
            </w:r>
          </w:p>
        </w:tc>
      </w:tr>
      <w:tr w:rsidR="006D0744" w:rsidTr="00781C75">
        <w:tblPrEx>
          <w:shd w:val="clear" w:color="auto" w:fill="auto"/>
        </w:tblPrEx>
        <w:tc>
          <w:tcPr>
            <w:tcW w:w="4489" w:type="dxa"/>
            <w:vAlign w:val="center"/>
          </w:tcPr>
          <w:p w:rsidR="006D0744" w:rsidRDefault="006D0744" w:rsidP="00781C75">
            <w:pPr>
              <w:rPr>
                <w:rFonts w:ascii="Arial" w:hAnsi="Arial" w:cs="Arial"/>
              </w:rPr>
            </w:pPr>
            <w:r>
              <w:rPr>
                <w:rFonts w:ascii="Arial" w:hAnsi="Arial" w:cs="Arial"/>
              </w:rPr>
              <w:t>Disposición:</w:t>
            </w:r>
          </w:p>
        </w:tc>
        <w:tc>
          <w:tcPr>
            <w:tcW w:w="4489" w:type="dxa"/>
          </w:tcPr>
          <w:p w:rsidR="006D0744" w:rsidRDefault="001C5379" w:rsidP="00781C75">
            <w:pPr>
              <w:jc w:val="both"/>
              <w:rPr>
                <w:rFonts w:ascii="Arial" w:hAnsi="Arial" w:cs="Arial"/>
              </w:rPr>
            </w:pPr>
            <w:r>
              <w:rPr>
                <w:rFonts w:ascii="Arial" w:hAnsi="Arial" w:cs="Arial"/>
              </w:rPr>
              <w:t>El material es fácilmente biodegradable (&lt;60% en 10 días) y representa poco riesgo para el medio ambiente</w:t>
            </w:r>
            <w:r w:rsidR="006D0744">
              <w:rPr>
                <w:rFonts w:ascii="Arial" w:hAnsi="Arial" w:cs="Arial"/>
              </w:rPr>
              <w:t>.</w:t>
            </w:r>
            <w:r>
              <w:rPr>
                <w:rFonts w:ascii="Arial" w:hAnsi="Arial" w:cs="Arial"/>
              </w:rPr>
              <w:t xml:space="preserve"> Disponer de acuerdo con las disposiciones gubernamentales vigentes, locales, estatales y federales.</w:t>
            </w:r>
          </w:p>
        </w:tc>
      </w:tr>
    </w:tbl>
    <w:p w:rsidR="006D0744" w:rsidRDefault="006D0744" w:rsidP="006D0744">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6D0744" w:rsidTr="00781C75">
        <w:tc>
          <w:tcPr>
            <w:tcW w:w="8978" w:type="dxa"/>
            <w:gridSpan w:val="2"/>
            <w:shd w:val="clear" w:color="auto" w:fill="B8CCE4" w:themeFill="accent1" w:themeFillTint="66"/>
          </w:tcPr>
          <w:p w:rsidR="006D0744" w:rsidRDefault="006D0744" w:rsidP="00781C75">
            <w:pPr>
              <w:jc w:val="center"/>
              <w:rPr>
                <w:rFonts w:ascii="Arial" w:hAnsi="Arial" w:cs="Arial"/>
              </w:rPr>
            </w:pPr>
            <w:r>
              <w:rPr>
                <w:rFonts w:ascii="Arial" w:hAnsi="Arial" w:cs="Arial"/>
              </w:rPr>
              <w:t>SECCION IX.- PROTECCION ESPECIAL ESPECIFICA PARA SITUACIONES DE EMERGENCIA</w:t>
            </w:r>
          </w:p>
        </w:tc>
      </w:tr>
      <w:tr w:rsidR="006D0744" w:rsidTr="00781C75">
        <w:tblPrEx>
          <w:shd w:val="clear" w:color="auto" w:fill="auto"/>
        </w:tblPrEx>
        <w:tc>
          <w:tcPr>
            <w:tcW w:w="4489" w:type="dxa"/>
            <w:vAlign w:val="center"/>
          </w:tcPr>
          <w:p w:rsidR="006D0744" w:rsidRDefault="006D0744" w:rsidP="00781C75">
            <w:pPr>
              <w:jc w:val="both"/>
              <w:rPr>
                <w:rFonts w:ascii="Arial" w:hAnsi="Arial" w:cs="Arial"/>
              </w:rPr>
            </w:pPr>
            <w:r>
              <w:rPr>
                <w:rFonts w:ascii="Arial" w:hAnsi="Arial" w:cs="Arial"/>
              </w:rPr>
              <w:t>Equipo de protección personal específico:</w:t>
            </w:r>
          </w:p>
        </w:tc>
        <w:tc>
          <w:tcPr>
            <w:tcW w:w="4489" w:type="dxa"/>
          </w:tcPr>
          <w:p w:rsidR="006D0744" w:rsidRDefault="001C5379" w:rsidP="00C17FDF">
            <w:pPr>
              <w:jc w:val="both"/>
              <w:rPr>
                <w:rFonts w:ascii="Arial" w:hAnsi="Arial" w:cs="Arial"/>
              </w:rPr>
            </w:pPr>
            <w:r>
              <w:rPr>
                <w:rFonts w:ascii="Arial" w:hAnsi="Arial" w:cs="Arial"/>
              </w:rPr>
              <w:t>Se recomienda ventilación mecánica en áreas de trabajo c</w:t>
            </w:r>
            <w:r w:rsidR="00C17FDF">
              <w:rPr>
                <w:rFonts w:ascii="Arial" w:hAnsi="Arial" w:cs="Arial"/>
              </w:rPr>
              <w:t>on elevadas temperaturas o</w:t>
            </w:r>
            <w:r>
              <w:rPr>
                <w:rFonts w:ascii="Arial" w:hAnsi="Arial" w:cs="Arial"/>
              </w:rPr>
              <w:t xml:space="preserve"> cerradas. Par</w:t>
            </w:r>
            <w:r w:rsidR="00C17FDF">
              <w:rPr>
                <w:rFonts w:ascii="Arial" w:hAnsi="Arial" w:cs="Arial"/>
              </w:rPr>
              <w:t>a el manejo normal del producto</w:t>
            </w:r>
            <w:r>
              <w:rPr>
                <w:rFonts w:ascii="Arial" w:hAnsi="Arial" w:cs="Arial"/>
              </w:rPr>
              <w:t xml:space="preserve"> no está establ</w:t>
            </w:r>
            <w:r w:rsidR="00C17FDF">
              <w:rPr>
                <w:rFonts w:ascii="Arial" w:hAnsi="Arial" w:cs="Arial"/>
              </w:rPr>
              <w:t>ecido un protector respiratorio</w:t>
            </w:r>
            <w:r>
              <w:rPr>
                <w:rFonts w:ascii="Arial" w:hAnsi="Arial" w:cs="Arial"/>
              </w:rPr>
              <w:t xml:space="preserve"> ya que el material no es tóxico. Se recomienda para concentraciones altas y a temperatura elevada, protección respiratoria con filtro para vapores orgánicos con mascarilla completa o media cara con go</w:t>
            </w:r>
            <w:r w:rsidR="00C17FDF">
              <w:rPr>
                <w:rFonts w:ascii="Arial" w:hAnsi="Arial" w:cs="Arial"/>
              </w:rPr>
              <w:t xml:space="preserve">ggles. Para emergencias con concentraciones altas de vapores o donde se vea involucrado el producto en un incendio, utilizar </w:t>
            </w:r>
            <w:r w:rsidR="00C17FDF">
              <w:rPr>
                <w:rFonts w:ascii="Arial" w:hAnsi="Arial" w:cs="Arial"/>
              </w:rPr>
              <w:lastRenderedPageBreak/>
              <w:t>equipo de respiración autónomo, guantes de hule o látex, dependiendo del grado de exposición potencial, adicionar el equipo de protección personal que pueda requerirse, como botas y ropa contra químicos, usar lentes de seguridad, goggles.</w:t>
            </w:r>
          </w:p>
          <w:p w:rsidR="00C17FDF" w:rsidRDefault="00C17FDF" w:rsidP="00C17FDF">
            <w:pPr>
              <w:jc w:val="both"/>
              <w:rPr>
                <w:rFonts w:ascii="Arial" w:hAnsi="Arial" w:cs="Arial"/>
              </w:rPr>
            </w:pPr>
            <w:r>
              <w:rPr>
                <w:rFonts w:ascii="Arial" w:hAnsi="Arial" w:cs="Arial"/>
              </w:rPr>
              <w:t>Usar ropa de protección personal (camisolas, overoles u otro apropiado) cuando se necesite para prevenir el contacto con la piel. Bañarse después de manipular el material, tener cerca regadera de emergencia y lavaojos en el área de trabajo.</w:t>
            </w:r>
          </w:p>
        </w:tc>
      </w:tr>
    </w:tbl>
    <w:p w:rsidR="006D0744" w:rsidRDefault="006D0744" w:rsidP="006D0744">
      <w:pPr>
        <w:rPr>
          <w:rFonts w:ascii="Arial" w:hAnsi="Arial" w:cs="Arial"/>
        </w:rPr>
      </w:pPr>
    </w:p>
    <w:tbl>
      <w:tblPr>
        <w:tblStyle w:val="Tablaconcuadrcula"/>
        <w:tblW w:w="0" w:type="auto"/>
        <w:shd w:val="clear" w:color="auto" w:fill="B8CCE4" w:themeFill="accent1" w:themeFillTint="66"/>
        <w:tblLook w:val="04A0"/>
      </w:tblPr>
      <w:tblGrid>
        <w:gridCol w:w="8978"/>
      </w:tblGrid>
      <w:tr w:rsidR="006D0744" w:rsidTr="00781C75">
        <w:tc>
          <w:tcPr>
            <w:tcW w:w="8978" w:type="dxa"/>
            <w:shd w:val="clear" w:color="auto" w:fill="B8CCE4" w:themeFill="accent1" w:themeFillTint="66"/>
          </w:tcPr>
          <w:p w:rsidR="006D0744" w:rsidRDefault="006D0744" w:rsidP="00781C75">
            <w:pPr>
              <w:jc w:val="center"/>
              <w:rPr>
                <w:rFonts w:ascii="Arial" w:hAnsi="Arial" w:cs="Arial"/>
              </w:rPr>
            </w:pPr>
            <w:r>
              <w:rPr>
                <w:rFonts w:ascii="Arial" w:hAnsi="Arial" w:cs="Arial"/>
              </w:rPr>
              <w:t>SECCION X.- INFORMACION SOBRE TRANSPORTACION</w:t>
            </w:r>
          </w:p>
        </w:tc>
      </w:tr>
      <w:tr w:rsidR="006D0744" w:rsidTr="00781C75">
        <w:tblPrEx>
          <w:shd w:val="clear" w:color="auto" w:fill="auto"/>
        </w:tblPrEx>
        <w:tc>
          <w:tcPr>
            <w:tcW w:w="8978" w:type="dxa"/>
          </w:tcPr>
          <w:p w:rsidR="006D0744" w:rsidRDefault="003A3AC5" w:rsidP="003A3AC5">
            <w:pPr>
              <w:jc w:val="both"/>
              <w:rPr>
                <w:rFonts w:ascii="Arial" w:hAnsi="Arial" w:cs="Arial"/>
              </w:rPr>
            </w:pPr>
            <w:r>
              <w:rPr>
                <w:rFonts w:ascii="Arial" w:hAnsi="Arial" w:cs="Arial"/>
              </w:rPr>
              <w:t>Es un material considerado como no peligroso, sin embargo se debe cumplir con las normas técnicas estatales y federales para el transporte de químicos.</w:t>
            </w:r>
          </w:p>
        </w:tc>
      </w:tr>
    </w:tbl>
    <w:p w:rsidR="006D0744" w:rsidRDefault="006D0744" w:rsidP="006D0744">
      <w:pPr>
        <w:rPr>
          <w:rFonts w:ascii="Arial" w:hAnsi="Arial" w:cs="Arial"/>
        </w:rPr>
      </w:pPr>
    </w:p>
    <w:tbl>
      <w:tblPr>
        <w:tblStyle w:val="Tablaconcuadrcula"/>
        <w:tblW w:w="0" w:type="auto"/>
        <w:shd w:val="clear" w:color="auto" w:fill="B8CCE4" w:themeFill="accent1" w:themeFillTint="66"/>
        <w:tblLook w:val="04A0"/>
      </w:tblPr>
      <w:tblGrid>
        <w:gridCol w:w="8978"/>
      </w:tblGrid>
      <w:tr w:rsidR="006D0744" w:rsidTr="00781C75">
        <w:tc>
          <w:tcPr>
            <w:tcW w:w="8978" w:type="dxa"/>
            <w:shd w:val="clear" w:color="auto" w:fill="B8CCE4" w:themeFill="accent1" w:themeFillTint="66"/>
          </w:tcPr>
          <w:p w:rsidR="006D0744" w:rsidRDefault="006D0744" w:rsidP="00781C75">
            <w:pPr>
              <w:jc w:val="center"/>
              <w:rPr>
                <w:rFonts w:ascii="Arial" w:hAnsi="Arial" w:cs="Arial"/>
              </w:rPr>
            </w:pPr>
            <w:r>
              <w:rPr>
                <w:rFonts w:ascii="Arial" w:hAnsi="Arial" w:cs="Arial"/>
              </w:rPr>
              <w:t>SECCION XI.- INFORMACION SOBRE ECOLOGIA</w:t>
            </w:r>
          </w:p>
        </w:tc>
      </w:tr>
      <w:tr w:rsidR="006D0744" w:rsidTr="00781C75">
        <w:tblPrEx>
          <w:shd w:val="clear" w:color="auto" w:fill="auto"/>
        </w:tblPrEx>
        <w:tc>
          <w:tcPr>
            <w:tcW w:w="8978" w:type="dxa"/>
          </w:tcPr>
          <w:p w:rsidR="006D0744" w:rsidRDefault="003A3AC5" w:rsidP="003A3AC5">
            <w:pPr>
              <w:jc w:val="both"/>
              <w:rPr>
                <w:rFonts w:ascii="Arial" w:hAnsi="Arial" w:cs="Arial"/>
              </w:rPr>
            </w:pPr>
            <w:r>
              <w:rPr>
                <w:rFonts w:ascii="Arial" w:hAnsi="Arial" w:cs="Arial"/>
              </w:rPr>
              <w:t>Se debe cumplir con las reglamentaciones ecológicas locales y federales vigentes.</w:t>
            </w:r>
          </w:p>
        </w:tc>
      </w:tr>
    </w:tbl>
    <w:p w:rsidR="006D0744" w:rsidRDefault="006D0744" w:rsidP="006D0744">
      <w:pPr>
        <w:rPr>
          <w:rFonts w:ascii="Arial" w:hAnsi="Arial" w:cs="Arial"/>
        </w:rPr>
      </w:pPr>
    </w:p>
    <w:tbl>
      <w:tblPr>
        <w:tblStyle w:val="Tablaconcuadrcula"/>
        <w:tblW w:w="0" w:type="auto"/>
        <w:shd w:val="clear" w:color="auto" w:fill="B8CCE4" w:themeFill="accent1" w:themeFillTint="66"/>
        <w:tblLook w:val="04A0"/>
      </w:tblPr>
      <w:tblGrid>
        <w:gridCol w:w="2470"/>
        <w:gridCol w:w="6508"/>
        <w:gridCol w:w="76"/>
      </w:tblGrid>
      <w:tr w:rsidR="006D0744" w:rsidTr="00781C75">
        <w:trPr>
          <w:gridAfter w:val="1"/>
          <w:wAfter w:w="76" w:type="dxa"/>
        </w:trPr>
        <w:tc>
          <w:tcPr>
            <w:tcW w:w="8978" w:type="dxa"/>
            <w:gridSpan w:val="2"/>
            <w:shd w:val="clear" w:color="auto" w:fill="B8CCE4" w:themeFill="accent1" w:themeFillTint="66"/>
          </w:tcPr>
          <w:p w:rsidR="006D0744" w:rsidRDefault="006D0744" w:rsidP="00781C75">
            <w:pPr>
              <w:jc w:val="center"/>
              <w:rPr>
                <w:rFonts w:ascii="Arial" w:hAnsi="Arial" w:cs="Arial"/>
              </w:rPr>
            </w:pPr>
            <w:r>
              <w:rPr>
                <w:rFonts w:ascii="Arial" w:hAnsi="Arial" w:cs="Arial"/>
              </w:rPr>
              <w:t>SECCION XII.- PRECAUCIONES ESPECIALES</w:t>
            </w:r>
          </w:p>
        </w:tc>
      </w:tr>
      <w:tr w:rsidR="006D0744" w:rsidTr="00781C75">
        <w:tblPrEx>
          <w:shd w:val="clear" w:color="auto" w:fill="auto"/>
        </w:tblPrEx>
        <w:tc>
          <w:tcPr>
            <w:tcW w:w="2470" w:type="dxa"/>
            <w:vAlign w:val="center"/>
          </w:tcPr>
          <w:p w:rsidR="006D0744" w:rsidRDefault="006D0744" w:rsidP="00781C75">
            <w:pPr>
              <w:jc w:val="both"/>
              <w:rPr>
                <w:rFonts w:ascii="Arial" w:hAnsi="Arial" w:cs="Arial"/>
              </w:rPr>
            </w:pPr>
            <w:r>
              <w:rPr>
                <w:rFonts w:ascii="Arial" w:hAnsi="Arial" w:cs="Arial"/>
              </w:rPr>
              <w:t>Para su manejo transporte y almacenamiento:</w:t>
            </w:r>
          </w:p>
        </w:tc>
        <w:tc>
          <w:tcPr>
            <w:tcW w:w="6584" w:type="dxa"/>
            <w:gridSpan w:val="2"/>
          </w:tcPr>
          <w:p w:rsidR="006D0744" w:rsidRDefault="003A3AC5" w:rsidP="00781C75">
            <w:pPr>
              <w:jc w:val="both"/>
              <w:rPr>
                <w:rFonts w:ascii="Arial" w:hAnsi="Arial" w:cs="Arial"/>
              </w:rPr>
            </w:pPr>
            <w:r>
              <w:rPr>
                <w:rFonts w:ascii="Arial" w:hAnsi="Arial" w:cs="Arial"/>
              </w:rPr>
              <w:t>Evitar el contacto con los ojos, piel o ropa, así como la inhalación de vapores. Evitar los materiales incompatibles (agentes oxidantes fuertes). Reportar fugas, derrames o fallas en el sistema de ventilación. Lavarse con agua y jabón después de usarlo. Descontaminar la ropa a</w:t>
            </w:r>
            <w:r w:rsidR="006F0E9F">
              <w:rPr>
                <w:rFonts w:ascii="Arial" w:hAnsi="Arial" w:cs="Arial"/>
              </w:rPr>
              <w:t xml:space="preserve">ntes de rehusarla. Almacenar y </w:t>
            </w:r>
            <w:r>
              <w:rPr>
                <w:rFonts w:ascii="Arial" w:hAnsi="Arial" w:cs="Arial"/>
              </w:rPr>
              <w:t>manejar el producto con adecuada ventilación y alejado de calor, chispas, flamas, fuentes de ignición o materiales incompatibles, almacenar a presión normal, no almacenarse en el exterior ni a temperaturas por encima de los 40</w:t>
            </w:r>
            <w:r w:rsidRPr="003A3AC5">
              <w:rPr>
                <w:rFonts w:ascii="Arial" w:hAnsi="Arial" w:cs="Arial"/>
                <w:vertAlign w:val="superscript"/>
              </w:rPr>
              <w:t>0</w:t>
            </w:r>
            <w:r>
              <w:rPr>
                <w:rFonts w:ascii="Arial" w:hAnsi="Arial" w:cs="Arial"/>
              </w:rPr>
              <w:t>C para evitar la rancidez</w:t>
            </w:r>
            <w:r w:rsidR="006F0E9F">
              <w:rPr>
                <w:rFonts w:ascii="Arial" w:hAnsi="Arial" w:cs="Arial"/>
              </w:rPr>
              <w:t>.</w:t>
            </w:r>
          </w:p>
        </w:tc>
      </w:tr>
      <w:tr w:rsidR="006D0744" w:rsidTr="00781C75">
        <w:tblPrEx>
          <w:shd w:val="clear" w:color="auto" w:fill="auto"/>
        </w:tblPrEx>
        <w:tc>
          <w:tcPr>
            <w:tcW w:w="2470" w:type="dxa"/>
            <w:vAlign w:val="center"/>
          </w:tcPr>
          <w:p w:rsidR="006D0744" w:rsidRDefault="006D0744" w:rsidP="00781C75">
            <w:pPr>
              <w:rPr>
                <w:rFonts w:ascii="Arial" w:hAnsi="Arial" w:cs="Arial"/>
              </w:rPr>
            </w:pPr>
            <w:r>
              <w:rPr>
                <w:rFonts w:ascii="Arial" w:hAnsi="Arial" w:cs="Arial"/>
              </w:rPr>
              <w:t>Otras precauciones:</w:t>
            </w:r>
          </w:p>
        </w:tc>
        <w:tc>
          <w:tcPr>
            <w:tcW w:w="6584" w:type="dxa"/>
            <w:gridSpan w:val="2"/>
          </w:tcPr>
          <w:p w:rsidR="006D0744" w:rsidRDefault="006F0E9F" w:rsidP="006F0E9F">
            <w:pPr>
              <w:jc w:val="both"/>
              <w:rPr>
                <w:rFonts w:ascii="Arial" w:hAnsi="Arial" w:cs="Arial"/>
              </w:rPr>
            </w:pPr>
            <w:r>
              <w:rPr>
                <w:rFonts w:ascii="Arial" w:hAnsi="Arial" w:cs="Arial"/>
              </w:rPr>
              <w:t>En caso de ocurrir contaminación, lavar la ropa usada. Etiquetar los contenedores con el correspondiente grado de riesgo en un lugar visible, mantener los recipientes bien cerrados. Tener lavaojos y regadera d emergencia en el área de trabajo.</w:t>
            </w:r>
          </w:p>
        </w:tc>
      </w:tr>
    </w:tbl>
    <w:p w:rsidR="006D0744" w:rsidRDefault="006D0744" w:rsidP="006D0744">
      <w:pPr>
        <w:rPr>
          <w:rFonts w:ascii="Arial" w:hAnsi="Arial" w:cs="Arial"/>
        </w:rPr>
      </w:pPr>
    </w:p>
    <w:p w:rsidR="00BD2F37" w:rsidRDefault="00BD2F37" w:rsidP="006D0744">
      <w:pPr>
        <w:rPr>
          <w:rFonts w:ascii="Arial" w:hAnsi="Arial" w:cs="Arial"/>
        </w:rPr>
      </w:pPr>
    </w:p>
    <w:p w:rsidR="00BD2F37" w:rsidRDefault="00BD2F37" w:rsidP="006D0744">
      <w:pPr>
        <w:rPr>
          <w:rFonts w:ascii="Arial" w:hAnsi="Arial" w:cs="Arial"/>
        </w:rPr>
      </w:pPr>
    </w:p>
    <w:p w:rsidR="00BD2F37" w:rsidRDefault="00BD2F37" w:rsidP="006D0744">
      <w:pPr>
        <w:rPr>
          <w:rFonts w:ascii="Arial" w:hAnsi="Arial" w:cs="Arial"/>
        </w:rPr>
      </w:pPr>
    </w:p>
    <w:p w:rsidR="00BD2F37" w:rsidRDefault="00BD2F37" w:rsidP="006D0744">
      <w:pPr>
        <w:rPr>
          <w:rFonts w:ascii="Arial" w:hAnsi="Arial" w:cs="Arial"/>
        </w:rPr>
      </w:pPr>
    </w:p>
    <w:p w:rsidR="00BD2F37" w:rsidRDefault="00BD2F37" w:rsidP="006D0744">
      <w:pPr>
        <w:rPr>
          <w:rFonts w:ascii="Arial" w:hAnsi="Arial" w:cs="Arial"/>
        </w:rPr>
      </w:pPr>
    </w:p>
    <w:p w:rsidR="00BD2F37" w:rsidRDefault="00BD2F37" w:rsidP="006D0744">
      <w:pPr>
        <w:rPr>
          <w:rFonts w:ascii="Arial" w:hAnsi="Arial" w:cs="Arial"/>
        </w:rPr>
      </w:pPr>
    </w:p>
    <w:p w:rsidR="00BD2F37" w:rsidRDefault="00BD2F37" w:rsidP="006D0744">
      <w:pPr>
        <w:rPr>
          <w:rFonts w:ascii="Arial" w:hAnsi="Arial" w:cs="Arial"/>
        </w:rPr>
      </w:pPr>
    </w:p>
    <w:tbl>
      <w:tblPr>
        <w:tblStyle w:val="Tablaconcuadrcula"/>
        <w:tblW w:w="0" w:type="auto"/>
        <w:tblLook w:val="04A0"/>
      </w:tblPr>
      <w:tblGrid>
        <w:gridCol w:w="9039"/>
      </w:tblGrid>
      <w:tr w:rsidR="006D0744" w:rsidTr="00781C75">
        <w:tc>
          <w:tcPr>
            <w:tcW w:w="9039" w:type="dxa"/>
          </w:tcPr>
          <w:p w:rsidR="006D0744" w:rsidRDefault="006D0744" w:rsidP="00781C75">
            <w:pPr>
              <w:jc w:val="both"/>
              <w:rPr>
                <w:rFonts w:ascii="Arial" w:hAnsi="Arial" w:cs="Arial"/>
              </w:rPr>
            </w:pPr>
            <w:r>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 a la fecha de su publicación, sin embargo, no se garantiza la precisión y/o sufici</w:t>
            </w:r>
            <w:r w:rsidR="006F0E9F">
              <w:rPr>
                <w:rFonts w:ascii="Arial" w:hAnsi="Arial" w:cs="Arial"/>
              </w:rPr>
              <w:t>encia de dicha información, El C</w:t>
            </w:r>
            <w:r>
              <w:rPr>
                <w:rFonts w:ascii="Arial" w:hAnsi="Arial" w:cs="Arial"/>
              </w:rPr>
              <w:t>omprador deberá determinar por sí mismo, por pruebas preliminares, si el producto es adecuado para su propósito, incluyendo la mezcla con otros productos. La información contenida en esta hoja reemplaza cualquier hoja de seguridad anteriormente publicada.</w:t>
            </w:r>
          </w:p>
        </w:tc>
      </w:tr>
    </w:tbl>
    <w:p w:rsidR="006D0744" w:rsidRDefault="006D0744" w:rsidP="00C25EA7">
      <w:pPr>
        <w:rPr>
          <w:rFonts w:ascii="Arial" w:hAnsi="Arial" w:cs="Arial"/>
        </w:rPr>
      </w:pPr>
    </w:p>
    <w:sectPr w:rsidR="006D0744"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1A3" w:rsidRDefault="001061A3" w:rsidP="009F2938">
      <w:r>
        <w:separator/>
      </w:r>
    </w:p>
  </w:endnote>
  <w:endnote w:type="continuationSeparator" w:id="0">
    <w:p w:rsidR="001061A3" w:rsidRDefault="001061A3" w:rsidP="009F293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3A3AC5" w:rsidRPr="00020007" w:rsidRDefault="003A3AC5" w:rsidP="00020007">
            <w:pPr>
              <w:pStyle w:val="Piedepgina"/>
              <w:rPr>
                <w:rFonts w:ascii="Arial" w:hAnsi="Arial" w:cs="Arial"/>
                <w:sz w:val="16"/>
                <w:szCs w:val="16"/>
              </w:rPr>
            </w:pPr>
          </w:p>
          <w:p w:rsidR="003A3AC5" w:rsidRPr="00020007" w:rsidRDefault="003A3AC5" w:rsidP="00863E68">
            <w:pPr>
              <w:pStyle w:val="Piedepgina"/>
              <w:rPr>
                <w:rFonts w:ascii="Arial" w:hAnsi="Arial" w:cs="Arial"/>
                <w:sz w:val="16"/>
                <w:szCs w:val="16"/>
              </w:rPr>
            </w:pPr>
            <w:r>
              <w:rPr>
                <w:rFonts w:ascii="Arial" w:hAnsi="Arial" w:cs="Arial"/>
                <w:sz w:val="16"/>
                <w:szCs w:val="16"/>
              </w:rPr>
              <w:t>MSDS ACIDO OLEICO</w:t>
            </w:r>
            <w:r>
              <w:rPr>
                <w:rFonts w:ascii="Arial" w:hAnsi="Arial" w:cs="Arial"/>
                <w:sz w:val="16"/>
                <w:szCs w:val="16"/>
              </w:rPr>
              <w:tab/>
            </w:r>
            <w:r w:rsidRPr="00020007">
              <w:rPr>
                <w:rFonts w:ascii="Arial" w:hAnsi="Arial" w:cs="Arial"/>
                <w:sz w:val="16"/>
                <w:szCs w:val="16"/>
              </w:rPr>
              <w:t xml:space="preserve">Página </w:t>
            </w:r>
            <w:r w:rsidR="00BF22DB" w:rsidRPr="00020007">
              <w:rPr>
                <w:rFonts w:ascii="Arial" w:hAnsi="Arial" w:cs="Arial"/>
                <w:sz w:val="16"/>
                <w:szCs w:val="16"/>
              </w:rPr>
              <w:fldChar w:fldCharType="begin"/>
            </w:r>
            <w:r w:rsidRPr="00020007">
              <w:rPr>
                <w:rFonts w:ascii="Arial" w:hAnsi="Arial" w:cs="Arial"/>
                <w:sz w:val="16"/>
                <w:szCs w:val="16"/>
              </w:rPr>
              <w:instrText>PAGE</w:instrText>
            </w:r>
            <w:r w:rsidR="00BF22DB" w:rsidRPr="00020007">
              <w:rPr>
                <w:rFonts w:ascii="Arial" w:hAnsi="Arial" w:cs="Arial"/>
                <w:sz w:val="16"/>
                <w:szCs w:val="16"/>
              </w:rPr>
              <w:fldChar w:fldCharType="separate"/>
            </w:r>
            <w:r w:rsidR="002E5251">
              <w:rPr>
                <w:rFonts w:ascii="Arial" w:hAnsi="Arial" w:cs="Arial"/>
                <w:noProof/>
                <w:sz w:val="16"/>
                <w:szCs w:val="16"/>
              </w:rPr>
              <w:t>3</w:t>
            </w:r>
            <w:r w:rsidR="00BF22DB" w:rsidRPr="00020007">
              <w:rPr>
                <w:rFonts w:ascii="Arial" w:hAnsi="Arial" w:cs="Arial"/>
                <w:sz w:val="16"/>
                <w:szCs w:val="16"/>
              </w:rPr>
              <w:fldChar w:fldCharType="end"/>
            </w:r>
            <w:r w:rsidRPr="00020007">
              <w:rPr>
                <w:rFonts w:ascii="Arial" w:hAnsi="Arial" w:cs="Arial"/>
                <w:sz w:val="16"/>
                <w:szCs w:val="16"/>
              </w:rPr>
              <w:t xml:space="preserve"> de </w:t>
            </w:r>
            <w:r w:rsidR="00BF22DB" w:rsidRPr="00020007">
              <w:rPr>
                <w:rFonts w:ascii="Arial" w:hAnsi="Arial" w:cs="Arial"/>
                <w:sz w:val="16"/>
                <w:szCs w:val="16"/>
              </w:rPr>
              <w:fldChar w:fldCharType="begin"/>
            </w:r>
            <w:r w:rsidRPr="00020007">
              <w:rPr>
                <w:rFonts w:ascii="Arial" w:hAnsi="Arial" w:cs="Arial"/>
                <w:sz w:val="16"/>
                <w:szCs w:val="16"/>
              </w:rPr>
              <w:instrText>NUMPAGES</w:instrText>
            </w:r>
            <w:r w:rsidR="00BF22DB" w:rsidRPr="00020007">
              <w:rPr>
                <w:rFonts w:ascii="Arial" w:hAnsi="Arial" w:cs="Arial"/>
                <w:sz w:val="16"/>
                <w:szCs w:val="16"/>
              </w:rPr>
              <w:fldChar w:fldCharType="separate"/>
            </w:r>
            <w:r w:rsidR="002E5251">
              <w:rPr>
                <w:rFonts w:ascii="Arial" w:hAnsi="Arial" w:cs="Arial"/>
                <w:noProof/>
                <w:sz w:val="16"/>
                <w:szCs w:val="16"/>
              </w:rPr>
              <w:t>6</w:t>
            </w:r>
            <w:r w:rsidR="00BF22DB" w:rsidRPr="00020007">
              <w:rPr>
                <w:rFonts w:ascii="Arial" w:hAnsi="Arial" w:cs="Arial"/>
                <w:sz w:val="16"/>
                <w:szCs w:val="16"/>
              </w:rPr>
              <w:fldChar w:fldCharType="end"/>
            </w:r>
          </w:p>
        </w:sdtContent>
      </w:sdt>
    </w:sdtContent>
  </w:sdt>
  <w:p w:rsidR="003A3AC5" w:rsidRPr="000B6969" w:rsidRDefault="003A3AC5">
    <w:pPr>
      <w:pStyle w:val="Piedepgina"/>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1A3" w:rsidRDefault="001061A3" w:rsidP="009F2938">
      <w:r>
        <w:separator/>
      </w:r>
    </w:p>
  </w:footnote>
  <w:footnote w:type="continuationSeparator" w:id="0">
    <w:p w:rsidR="001061A3" w:rsidRDefault="001061A3"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AC5" w:rsidRDefault="003A3AC5" w:rsidP="000D0EB9"/>
  <w:p w:rsidR="003A3AC5" w:rsidRPr="009F2938" w:rsidRDefault="003A3AC5" w:rsidP="00E169A7">
    <w:pPr>
      <w:pStyle w:val="Encabezado"/>
      <w:jc w:val="right"/>
      <w:rPr>
        <w:rFonts w:ascii="Arial" w:hAnsi="Arial" w:cs="Arial"/>
      </w:rPr>
    </w:pPr>
    <w:r w:rsidRPr="009F2938">
      <w:rPr>
        <w:rFonts w:ascii="Arial" w:hAnsi="Arial" w:cs="Arial"/>
      </w:rPr>
      <w:t>HOJA</w:t>
    </w:r>
    <w:r>
      <w:rPr>
        <w:rFonts w:ascii="Arial" w:hAnsi="Arial" w:cs="Arial"/>
      </w:rPr>
      <w:t xml:space="preserve"> DE DATOS DE SEGURIDAD DE ACIDO OLEICO</w:t>
    </w:r>
  </w:p>
  <w:p w:rsidR="003A3AC5" w:rsidRDefault="003A3AC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D77B0"/>
    <w:multiLevelType w:val="hybridMultilevel"/>
    <w:tmpl w:val="C9D6B3B2"/>
    <w:lvl w:ilvl="0" w:tplc="065E7EE0">
      <w:numFmt w:val="bullet"/>
      <w:lvlText w:val=""/>
      <w:lvlJc w:val="left"/>
      <w:pPr>
        <w:ind w:left="720" w:hanging="360"/>
      </w:pPr>
      <w:rPr>
        <w:rFonts w:ascii="Wingdings" w:eastAsia="Times New Roman" w:hAnsi="Wingding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8"/>
  </w:num>
  <w:num w:numId="2">
    <w:abstractNumId w:val="5"/>
  </w:num>
  <w:num w:numId="3">
    <w:abstractNumId w:val="2"/>
  </w:num>
  <w:num w:numId="4">
    <w:abstractNumId w:val="4"/>
  </w:num>
  <w:num w:numId="5">
    <w:abstractNumId w:val="7"/>
  </w:num>
  <w:num w:numId="6">
    <w:abstractNumId w:val="3"/>
  </w:num>
  <w:num w:numId="7">
    <w:abstractNumId w:val="1"/>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9154"/>
  </w:hdrShapeDefaults>
  <w:footnotePr>
    <w:footnote w:id="-1"/>
    <w:footnote w:id="0"/>
  </w:footnotePr>
  <w:endnotePr>
    <w:endnote w:id="-1"/>
    <w:endnote w:id="0"/>
  </w:endnotePr>
  <w:compat/>
  <w:rsids>
    <w:rsidRoot w:val="006A7B79"/>
    <w:rsid w:val="000026E9"/>
    <w:rsid w:val="00020007"/>
    <w:rsid w:val="00027B6A"/>
    <w:rsid w:val="0003064E"/>
    <w:rsid w:val="00030B65"/>
    <w:rsid w:val="0004082E"/>
    <w:rsid w:val="00053FD9"/>
    <w:rsid w:val="00056549"/>
    <w:rsid w:val="00070207"/>
    <w:rsid w:val="00087AAB"/>
    <w:rsid w:val="000902F5"/>
    <w:rsid w:val="000B2408"/>
    <w:rsid w:val="000B3AA4"/>
    <w:rsid w:val="000B6969"/>
    <w:rsid w:val="000D0EB9"/>
    <w:rsid w:val="000D2000"/>
    <w:rsid w:val="000D6486"/>
    <w:rsid w:val="000F0843"/>
    <w:rsid w:val="001061A3"/>
    <w:rsid w:val="00132AD6"/>
    <w:rsid w:val="00150B2F"/>
    <w:rsid w:val="00153ECC"/>
    <w:rsid w:val="00166C6C"/>
    <w:rsid w:val="00181BF0"/>
    <w:rsid w:val="001A3263"/>
    <w:rsid w:val="001C5379"/>
    <w:rsid w:val="001D072F"/>
    <w:rsid w:val="001D0D5E"/>
    <w:rsid w:val="001E23CF"/>
    <w:rsid w:val="001E53F7"/>
    <w:rsid w:val="00215677"/>
    <w:rsid w:val="002270F1"/>
    <w:rsid w:val="00264016"/>
    <w:rsid w:val="0027034F"/>
    <w:rsid w:val="00292D61"/>
    <w:rsid w:val="00297BDA"/>
    <w:rsid w:val="002B4E09"/>
    <w:rsid w:val="002D2C1D"/>
    <w:rsid w:val="002E5251"/>
    <w:rsid w:val="00334CA0"/>
    <w:rsid w:val="003A3AC5"/>
    <w:rsid w:val="003B61C7"/>
    <w:rsid w:val="00402725"/>
    <w:rsid w:val="004036B1"/>
    <w:rsid w:val="004437D3"/>
    <w:rsid w:val="004A386A"/>
    <w:rsid w:val="004D1ABB"/>
    <w:rsid w:val="004D6313"/>
    <w:rsid w:val="004F4DBF"/>
    <w:rsid w:val="00500B71"/>
    <w:rsid w:val="00515A3A"/>
    <w:rsid w:val="00531B77"/>
    <w:rsid w:val="0054796F"/>
    <w:rsid w:val="00554B9B"/>
    <w:rsid w:val="00554EEB"/>
    <w:rsid w:val="0056479B"/>
    <w:rsid w:val="00584879"/>
    <w:rsid w:val="005D66F4"/>
    <w:rsid w:val="005D6953"/>
    <w:rsid w:val="005D6DD6"/>
    <w:rsid w:val="005F2607"/>
    <w:rsid w:val="00692277"/>
    <w:rsid w:val="006A4EB6"/>
    <w:rsid w:val="006A7B79"/>
    <w:rsid w:val="006C3ABF"/>
    <w:rsid w:val="006D0744"/>
    <w:rsid w:val="006F0E9F"/>
    <w:rsid w:val="0070627B"/>
    <w:rsid w:val="00735DEA"/>
    <w:rsid w:val="00757783"/>
    <w:rsid w:val="007633D2"/>
    <w:rsid w:val="00773DF6"/>
    <w:rsid w:val="00781C75"/>
    <w:rsid w:val="007F39AC"/>
    <w:rsid w:val="008048C3"/>
    <w:rsid w:val="00813C82"/>
    <w:rsid w:val="00814410"/>
    <w:rsid w:val="008171F2"/>
    <w:rsid w:val="00833AB5"/>
    <w:rsid w:val="008547AA"/>
    <w:rsid w:val="00860F6F"/>
    <w:rsid w:val="00863E68"/>
    <w:rsid w:val="00894F11"/>
    <w:rsid w:val="008A32A2"/>
    <w:rsid w:val="008B1402"/>
    <w:rsid w:val="008B171C"/>
    <w:rsid w:val="008B7320"/>
    <w:rsid w:val="008D336D"/>
    <w:rsid w:val="008D6D63"/>
    <w:rsid w:val="008E323D"/>
    <w:rsid w:val="008E3AB3"/>
    <w:rsid w:val="009160F1"/>
    <w:rsid w:val="009471CA"/>
    <w:rsid w:val="0096100C"/>
    <w:rsid w:val="00981B0B"/>
    <w:rsid w:val="00985C08"/>
    <w:rsid w:val="00991A51"/>
    <w:rsid w:val="0099263F"/>
    <w:rsid w:val="00997DD9"/>
    <w:rsid w:val="009A5A3A"/>
    <w:rsid w:val="009B7D52"/>
    <w:rsid w:val="009C0AFB"/>
    <w:rsid w:val="009C4632"/>
    <w:rsid w:val="009C5EDD"/>
    <w:rsid w:val="009F2938"/>
    <w:rsid w:val="00AC3C40"/>
    <w:rsid w:val="00AC79CE"/>
    <w:rsid w:val="00AF1133"/>
    <w:rsid w:val="00B1280A"/>
    <w:rsid w:val="00B53104"/>
    <w:rsid w:val="00B628D4"/>
    <w:rsid w:val="00B93396"/>
    <w:rsid w:val="00BA1836"/>
    <w:rsid w:val="00BD0952"/>
    <w:rsid w:val="00BD2F37"/>
    <w:rsid w:val="00BE144F"/>
    <w:rsid w:val="00BF22DB"/>
    <w:rsid w:val="00C11340"/>
    <w:rsid w:val="00C17FDF"/>
    <w:rsid w:val="00C25EA7"/>
    <w:rsid w:val="00C30077"/>
    <w:rsid w:val="00C615F3"/>
    <w:rsid w:val="00C74766"/>
    <w:rsid w:val="00CA1FCE"/>
    <w:rsid w:val="00CA42B7"/>
    <w:rsid w:val="00CB1A15"/>
    <w:rsid w:val="00CE1B85"/>
    <w:rsid w:val="00CE2C0E"/>
    <w:rsid w:val="00D12D82"/>
    <w:rsid w:val="00D1669E"/>
    <w:rsid w:val="00D309DC"/>
    <w:rsid w:val="00D47F77"/>
    <w:rsid w:val="00D526F5"/>
    <w:rsid w:val="00D540ED"/>
    <w:rsid w:val="00D67648"/>
    <w:rsid w:val="00D76830"/>
    <w:rsid w:val="00D83007"/>
    <w:rsid w:val="00D90F7E"/>
    <w:rsid w:val="00D9794D"/>
    <w:rsid w:val="00DD02BD"/>
    <w:rsid w:val="00DD0F1A"/>
    <w:rsid w:val="00DF2DD2"/>
    <w:rsid w:val="00E169A7"/>
    <w:rsid w:val="00E238CA"/>
    <w:rsid w:val="00E25FD5"/>
    <w:rsid w:val="00E3540A"/>
    <w:rsid w:val="00E46CF1"/>
    <w:rsid w:val="00E612A5"/>
    <w:rsid w:val="00E960D7"/>
    <w:rsid w:val="00EA1755"/>
    <w:rsid w:val="00EC11E0"/>
    <w:rsid w:val="00EC165E"/>
    <w:rsid w:val="00EC4C9B"/>
    <w:rsid w:val="00ED4696"/>
    <w:rsid w:val="00F160E9"/>
    <w:rsid w:val="00F2642D"/>
    <w:rsid w:val="00F272A2"/>
    <w:rsid w:val="00F428FA"/>
    <w:rsid w:val="00F42BBD"/>
    <w:rsid w:val="00F85CF5"/>
    <w:rsid w:val="00F87410"/>
    <w:rsid w:val="00FB25F8"/>
    <w:rsid w:val="00FB60BA"/>
    <w:rsid w:val="00FD3CB3"/>
    <w:rsid w:val="00FD4165"/>
    <w:rsid w:val="00FF247E"/>
    <w:rsid w:val="00FF50B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76629-2136-40C1-A200-BEB8712E0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1273</Words>
  <Characters>7002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SystemNet Computer</Company>
  <LinksUpToDate>false</LinksUpToDate>
  <CharactersWithSpaces>8259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QUIMICA ARBEN</dc:creator>
  <cp:lastModifiedBy>Usuario</cp:lastModifiedBy>
  <cp:revision>8</cp:revision>
  <cp:lastPrinted>2011-03-18T15:11:00Z</cp:lastPrinted>
  <dcterms:created xsi:type="dcterms:W3CDTF">2015-08-04T17:09:00Z</dcterms:created>
  <dcterms:modified xsi:type="dcterms:W3CDTF">2017-06-29T21:41:00Z</dcterms:modified>
</cp:coreProperties>
</file>